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F5" w:rsidRPr="001F7F03" w:rsidRDefault="002D12F5" w:rsidP="002D12F5">
      <w:pPr>
        <w:jc w:val="right"/>
        <w:rPr>
          <w:b/>
          <w:sz w:val="27"/>
          <w:szCs w:val="27"/>
        </w:rPr>
      </w:pPr>
      <w:r w:rsidRPr="001F7F03">
        <w:rPr>
          <w:b/>
          <w:sz w:val="27"/>
          <w:szCs w:val="27"/>
        </w:rPr>
        <w:t xml:space="preserve">FEDERACIÓN, </w:t>
      </w:r>
      <w:r w:rsidR="001905B0">
        <w:rPr>
          <w:b/>
          <w:sz w:val="27"/>
          <w:szCs w:val="27"/>
        </w:rPr>
        <w:t>19</w:t>
      </w:r>
      <w:r w:rsidRPr="001F7F03">
        <w:rPr>
          <w:b/>
          <w:sz w:val="27"/>
          <w:szCs w:val="27"/>
        </w:rPr>
        <w:t xml:space="preserve"> de </w:t>
      </w:r>
      <w:r w:rsidR="00CC2ED7" w:rsidRPr="001F7F03">
        <w:rPr>
          <w:b/>
          <w:sz w:val="27"/>
          <w:szCs w:val="27"/>
        </w:rPr>
        <w:t>Abril</w:t>
      </w:r>
      <w:r w:rsidRPr="001F7F03">
        <w:rPr>
          <w:b/>
          <w:sz w:val="27"/>
          <w:szCs w:val="27"/>
        </w:rPr>
        <w:t xml:space="preserve"> de 2.024.-</w:t>
      </w:r>
    </w:p>
    <w:p w:rsidR="002D12F5" w:rsidRPr="001F7F03" w:rsidRDefault="002D12F5" w:rsidP="002D12F5">
      <w:pPr>
        <w:jc w:val="both"/>
        <w:rPr>
          <w:b/>
          <w:bCs/>
          <w:sz w:val="27"/>
          <w:szCs w:val="27"/>
          <w:u w:val="single"/>
        </w:rPr>
      </w:pPr>
      <w:r w:rsidRPr="001F7F03">
        <w:rPr>
          <w:b/>
          <w:bCs/>
          <w:sz w:val="27"/>
          <w:szCs w:val="27"/>
          <w:u w:val="single"/>
        </w:rPr>
        <w:t>VISTO:</w:t>
      </w:r>
    </w:p>
    <w:p w:rsidR="002D12F5" w:rsidRPr="001F7F03" w:rsidRDefault="00B45987" w:rsidP="002D12F5">
      <w:pPr>
        <w:ind w:firstLine="708"/>
        <w:jc w:val="both"/>
        <w:rPr>
          <w:bCs/>
          <w:sz w:val="27"/>
          <w:szCs w:val="27"/>
        </w:rPr>
      </w:pPr>
      <w:r w:rsidRPr="001F7F03">
        <w:rPr>
          <w:sz w:val="27"/>
          <w:szCs w:val="27"/>
        </w:rPr>
        <w:t>La</w:t>
      </w:r>
      <w:r w:rsidR="00BF6460" w:rsidRPr="001F7F03">
        <w:rPr>
          <w:sz w:val="27"/>
          <w:szCs w:val="27"/>
        </w:rPr>
        <w:t xml:space="preserve"> necesidad de generar mayor afluencia turística, y en consecuencia, mayor cantidad de usuarios al Parque Termal en épocas de temporada baja</w:t>
      </w:r>
      <w:r w:rsidR="002D12F5" w:rsidRPr="001F7F03">
        <w:rPr>
          <w:bCs/>
          <w:sz w:val="27"/>
          <w:szCs w:val="27"/>
        </w:rPr>
        <w:t xml:space="preserve">.- </w:t>
      </w:r>
      <w:r w:rsidR="002D12F5" w:rsidRPr="001F7F03">
        <w:rPr>
          <w:b/>
          <w:bCs/>
          <w:sz w:val="27"/>
          <w:szCs w:val="27"/>
          <w:u w:val="single"/>
        </w:rPr>
        <w:t>Y:</w:t>
      </w:r>
    </w:p>
    <w:p w:rsidR="002D12F5" w:rsidRPr="001F7F03" w:rsidRDefault="002D12F5" w:rsidP="002D12F5">
      <w:pPr>
        <w:jc w:val="both"/>
        <w:rPr>
          <w:b/>
          <w:bCs/>
          <w:sz w:val="27"/>
          <w:szCs w:val="27"/>
        </w:rPr>
      </w:pPr>
    </w:p>
    <w:p w:rsidR="002D12F5" w:rsidRPr="001F7F03" w:rsidRDefault="002D12F5" w:rsidP="002D12F5">
      <w:pPr>
        <w:jc w:val="both"/>
        <w:rPr>
          <w:bCs/>
          <w:sz w:val="27"/>
          <w:szCs w:val="27"/>
          <w:lang w:val="es-ES_tradnl"/>
        </w:rPr>
      </w:pPr>
      <w:r w:rsidRPr="001F7F03">
        <w:rPr>
          <w:b/>
          <w:bCs/>
          <w:sz w:val="27"/>
          <w:szCs w:val="27"/>
          <w:u w:val="single"/>
        </w:rPr>
        <w:t>CONSIDERANDO:</w:t>
      </w:r>
      <w:r w:rsidRPr="001F7F03">
        <w:rPr>
          <w:bCs/>
          <w:sz w:val="27"/>
          <w:szCs w:val="27"/>
          <w:lang w:val="es-ES_tradnl"/>
        </w:rPr>
        <w:t xml:space="preserve"> </w:t>
      </w:r>
    </w:p>
    <w:p w:rsidR="00BF6460" w:rsidRPr="001F7F03" w:rsidRDefault="002D12F5" w:rsidP="00BF6460">
      <w:pPr>
        <w:ind w:firstLine="708"/>
        <w:jc w:val="both"/>
        <w:rPr>
          <w:bCs/>
          <w:sz w:val="27"/>
          <w:szCs w:val="27"/>
        </w:rPr>
      </w:pPr>
      <w:r w:rsidRPr="001F7F03">
        <w:rPr>
          <w:bCs/>
          <w:sz w:val="27"/>
          <w:szCs w:val="27"/>
        </w:rPr>
        <w:t>Que</w:t>
      </w:r>
      <w:r w:rsidR="00BF6460" w:rsidRPr="001F7F03">
        <w:rPr>
          <w:bCs/>
          <w:sz w:val="27"/>
          <w:szCs w:val="27"/>
        </w:rPr>
        <w:t xml:space="preserve"> en épocas normales la tasa por servicios y utilización de las aguas termales de la ciudad de Federación representaba a Rentas Generales casi un 50% de los recursos totales del Municipio</w:t>
      </w:r>
      <w:r w:rsidR="00BF6460" w:rsidRPr="001F7F03">
        <w:rPr>
          <w:bCs/>
          <w:sz w:val="27"/>
          <w:szCs w:val="27"/>
        </w:rPr>
        <w:t>.</w:t>
      </w:r>
    </w:p>
    <w:p w:rsidR="00BF6460" w:rsidRPr="001F7F03" w:rsidRDefault="00BF6460" w:rsidP="00BF6460">
      <w:pPr>
        <w:ind w:firstLine="708"/>
        <w:jc w:val="both"/>
        <w:rPr>
          <w:bCs/>
          <w:sz w:val="27"/>
          <w:szCs w:val="27"/>
        </w:rPr>
      </w:pPr>
      <w:r w:rsidRPr="001F7F03">
        <w:rPr>
          <w:bCs/>
          <w:sz w:val="27"/>
          <w:szCs w:val="27"/>
        </w:rPr>
        <w:t>Que por lo tanto se hace imprescindible establecer políticas turísticas relacionadas al aumento de ventas de entradas al Parque Termal, que intenten, por un lado, generar ingresos que permitan seguir manteniendo el Parque Termal en condiciones óptimas, asegurar recursos que permitan financiar los servicios públicos esenciales, así como también el pago de los salarios de los trabajadores municipales</w:t>
      </w:r>
      <w:r w:rsidRPr="001F7F03">
        <w:rPr>
          <w:bCs/>
          <w:sz w:val="27"/>
          <w:szCs w:val="27"/>
        </w:rPr>
        <w:t>.</w:t>
      </w:r>
    </w:p>
    <w:p w:rsidR="00BF6460" w:rsidRPr="001F7F03" w:rsidRDefault="00BF6460" w:rsidP="00BF6460">
      <w:pPr>
        <w:ind w:firstLine="708"/>
        <w:jc w:val="both"/>
        <w:rPr>
          <w:bCs/>
          <w:sz w:val="27"/>
          <w:szCs w:val="27"/>
        </w:rPr>
      </w:pPr>
      <w:r w:rsidRPr="001F7F03">
        <w:rPr>
          <w:bCs/>
          <w:sz w:val="27"/>
          <w:szCs w:val="27"/>
        </w:rPr>
        <w:t>Que si los ingresos provenientes  del Parque Termal son bajos y el Municipio no dispone de fuentes de financiamiento alternativas, comenzaran a generarse mensualmente déficits significativos</w:t>
      </w:r>
      <w:r w:rsidRPr="001F7F03">
        <w:rPr>
          <w:bCs/>
          <w:sz w:val="27"/>
          <w:szCs w:val="27"/>
        </w:rPr>
        <w:t>.</w:t>
      </w:r>
    </w:p>
    <w:p w:rsidR="00BF6460" w:rsidRPr="001F7F03" w:rsidRDefault="00BF6460" w:rsidP="00BF6460">
      <w:pPr>
        <w:ind w:firstLine="708"/>
        <w:jc w:val="both"/>
        <w:rPr>
          <w:bCs/>
          <w:sz w:val="27"/>
          <w:szCs w:val="27"/>
        </w:rPr>
      </w:pPr>
      <w:r w:rsidRPr="001F7F03">
        <w:rPr>
          <w:bCs/>
          <w:sz w:val="27"/>
          <w:szCs w:val="27"/>
        </w:rPr>
        <w:t>Que el presente régimen de promociones alcanzará a los pagos que se realicen durante el año 2024 en el parque termal, y que los servicios abonados con el beneficio establecido en la presente deberán ser utilizados durante el año 2024.</w:t>
      </w:r>
    </w:p>
    <w:p w:rsidR="00BF6460" w:rsidRPr="001F7F03" w:rsidRDefault="00BF6460" w:rsidP="00BF6460">
      <w:pPr>
        <w:ind w:firstLine="708"/>
        <w:jc w:val="both"/>
        <w:rPr>
          <w:bCs/>
          <w:sz w:val="27"/>
          <w:szCs w:val="27"/>
        </w:rPr>
      </w:pPr>
      <w:r w:rsidRPr="001F7F03">
        <w:rPr>
          <w:bCs/>
          <w:sz w:val="27"/>
          <w:szCs w:val="27"/>
        </w:rPr>
        <w:t>Que de acuerdo a los datos estadísticos arrojados por la Secretaría de Turismo de Federación, existen meses en que la demanda del uso del Parque termal es menor, y con el objetivo de beneficiar a los turistas que nos visitan con estancias de varios días en nuestro destino</w:t>
      </w:r>
      <w:r w:rsidRPr="001F7F03">
        <w:rPr>
          <w:bCs/>
          <w:sz w:val="27"/>
          <w:szCs w:val="27"/>
        </w:rPr>
        <w:t>.</w:t>
      </w:r>
    </w:p>
    <w:p w:rsidR="00BF6460" w:rsidRPr="001F7F03" w:rsidRDefault="00BF6460" w:rsidP="00BF6460">
      <w:pPr>
        <w:ind w:firstLine="708"/>
        <w:jc w:val="both"/>
        <w:rPr>
          <w:bCs/>
          <w:sz w:val="27"/>
          <w:szCs w:val="27"/>
        </w:rPr>
      </w:pPr>
      <w:r w:rsidRPr="001F7F03">
        <w:rPr>
          <w:bCs/>
          <w:sz w:val="27"/>
          <w:szCs w:val="27"/>
        </w:rPr>
        <w:t>Que según los datos resultantes de estudios realizados por el área de Marketing de la Secretaria de Turismo de Entre Ríos, el promedio de estadía en este destino, ha bajado debido a la inflación económica, hoy, ronda los 2 o 3 días dependiendo de la temporada</w:t>
      </w:r>
      <w:r w:rsidRPr="001F7F03">
        <w:rPr>
          <w:bCs/>
          <w:sz w:val="27"/>
          <w:szCs w:val="27"/>
        </w:rPr>
        <w:t>.</w:t>
      </w:r>
      <w:r w:rsidRPr="001F7F03">
        <w:rPr>
          <w:bCs/>
          <w:sz w:val="27"/>
          <w:szCs w:val="27"/>
        </w:rPr>
        <w:t xml:space="preserve"> </w:t>
      </w:r>
    </w:p>
    <w:p w:rsidR="001D3842" w:rsidRPr="001F7F03" w:rsidRDefault="00BF6460" w:rsidP="00BF6460">
      <w:pPr>
        <w:ind w:firstLine="708"/>
        <w:jc w:val="both"/>
        <w:rPr>
          <w:bCs/>
          <w:sz w:val="27"/>
          <w:szCs w:val="27"/>
        </w:rPr>
      </w:pPr>
      <w:r w:rsidRPr="001F7F03">
        <w:rPr>
          <w:bCs/>
          <w:sz w:val="27"/>
          <w:szCs w:val="27"/>
        </w:rPr>
        <w:t>Que por otra parte, dichas promociones al Parque Termal, contribuirán a una mayor circulación de visitantes a nuestro destino turístico, lo que tendrá también un impacto positivo en varias actividades locales como fundamentalmente en la Hotelería, Gastronomía, etc.; respondiendo así también a requerimientos de estos Sectores</w:t>
      </w:r>
      <w:r w:rsidRPr="001F7F03">
        <w:rPr>
          <w:bCs/>
          <w:sz w:val="27"/>
          <w:szCs w:val="27"/>
        </w:rPr>
        <w:t>.</w:t>
      </w:r>
    </w:p>
    <w:p w:rsidR="000A4E96" w:rsidRPr="001F7F03" w:rsidRDefault="00156899" w:rsidP="00BF6460">
      <w:pPr>
        <w:ind w:firstLine="708"/>
        <w:jc w:val="both"/>
        <w:rPr>
          <w:bCs/>
          <w:sz w:val="27"/>
          <w:szCs w:val="27"/>
        </w:rPr>
      </w:pPr>
      <w:r w:rsidRPr="001F7F03">
        <w:rPr>
          <w:bCs/>
          <w:sz w:val="27"/>
          <w:szCs w:val="27"/>
        </w:rPr>
        <w:t xml:space="preserve">Que en la </w:t>
      </w:r>
      <w:r w:rsidR="00CC38AA" w:rsidRPr="001F7F03">
        <w:rPr>
          <w:bCs/>
          <w:sz w:val="27"/>
          <w:szCs w:val="27"/>
        </w:rPr>
        <w:t>V</w:t>
      </w:r>
      <w:r w:rsidRPr="001F7F03">
        <w:rPr>
          <w:bCs/>
          <w:sz w:val="27"/>
          <w:szCs w:val="27"/>
        </w:rPr>
        <w:t xml:space="preserve"> SESIÓN ORDINARIA del corriente año llevada a cabo el día </w:t>
      </w:r>
      <w:r w:rsidR="00BF6460" w:rsidRPr="001F7F03">
        <w:rPr>
          <w:bCs/>
          <w:sz w:val="27"/>
          <w:szCs w:val="27"/>
        </w:rPr>
        <w:t>18</w:t>
      </w:r>
      <w:r w:rsidR="002D12F5" w:rsidRPr="001F7F03">
        <w:rPr>
          <w:bCs/>
          <w:sz w:val="27"/>
          <w:szCs w:val="27"/>
        </w:rPr>
        <w:t xml:space="preserve"> de </w:t>
      </w:r>
      <w:r w:rsidR="00CC38AA" w:rsidRPr="001F7F03">
        <w:rPr>
          <w:bCs/>
          <w:sz w:val="27"/>
          <w:szCs w:val="27"/>
        </w:rPr>
        <w:t>Abril</w:t>
      </w:r>
      <w:r w:rsidR="002D12F5" w:rsidRPr="001F7F03">
        <w:rPr>
          <w:bCs/>
          <w:sz w:val="27"/>
          <w:szCs w:val="27"/>
        </w:rPr>
        <w:t xml:space="preserve"> de 2.024</w:t>
      </w:r>
      <w:r w:rsidRPr="001F7F03">
        <w:rPr>
          <w:bCs/>
          <w:sz w:val="27"/>
          <w:szCs w:val="27"/>
        </w:rPr>
        <w:t xml:space="preserve">, </w:t>
      </w:r>
      <w:r w:rsidR="00F1249A" w:rsidRPr="001F7F03">
        <w:rPr>
          <w:bCs/>
          <w:sz w:val="27"/>
          <w:szCs w:val="27"/>
        </w:rPr>
        <w:t xml:space="preserve">fue aprobada </w:t>
      </w:r>
      <w:r w:rsidR="001D3842" w:rsidRPr="001F7F03">
        <w:rPr>
          <w:bCs/>
          <w:sz w:val="27"/>
          <w:szCs w:val="27"/>
        </w:rPr>
        <w:t xml:space="preserve">sobre tablas y </w:t>
      </w:r>
      <w:r w:rsidR="00F1249A" w:rsidRPr="001F7F03">
        <w:rPr>
          <w:bCs/>
          <w:sz w:val="27"/>
          <w:szCs w:val="27"/>
        </w:rPr>
        <w:t xml:space="preserve">por unanimidad, la presente Ordenanza propuesta por el </w:t>
      </w:r>
      <w:r w:rsidR="00BF6460" w:rsidRPr="001F7F03">
        <w:rPr>
          <w:bCs/>
          <w:sz w:val="27"/>
          <w:szCs w:val="27"/>
        </w:rPr>
        <w:t>Departamento Ejecutivo</w:t>
      </w:r>
      <w:r w:rsidR="00DF001E" w:rsidRPr="001F7F03">
        <w:rPr>
          <w:bCs/>
          <w:sz w:val="27"/>
          <w:szCs w:val="27"/>
        </w:rPr>
        <w:t>.-</w:t>
      </w:r>
    </w:p>
    <w:p w:rsidR="008E72F1" w:rsidRPr="001F7F03" w:rsidRDefault="008E72F1" w:rsidP="00CC38AA">
      <w:pPr>
        <w:ind w:firstLine="708"/>
        <w:jc w:val="both"/>
        <w:rPr>
          <w:bCs/>
          <w:sz w:val="27"/>
          <w:szCs w:val="27"/>
          <w:u w:val="single"/>
        </w:rPr>
      </w:pPr>
      <w:r w:rsidRPr="001F7F03">
        <w:rPr>
          <w:b/>
          <w:bCs/>
          <w:sz w:val="27"/>
          <w:szCs w:val="27"/>
          <w:u w:val="single"/>
        </w:rPr>
        <w:t>POR ELLO:</w:t>
      </w:r>
    </w:p>
    <w:p w:rsidR="008E72F1" w:rsidRPr="001F7F03" w:rsidRDefault="008E72F1" w:rsidP="008E72F1">
      <w:pPr>
        <w:jc w:val="center"/>
        <w:rPr>
          <w:b/>
          <w:bCs/>
          <w:sz w:val="27"/>
          <w:szCs w:val="27"/>
        </w:rPr>
      </w:pPr>
      <w:r w:rsidRPr="001F7F03">
        <w:rPr>
          <w:b/>
          <w:bCs/>
          <w:sz w:val="27"/>
          <w:szCs w:val="27"/>
        </w:rPr>
        <w:t>EL HONORABLE CONCEJO DELIBERANTE DE LA MUNICIPALIDAD DE FEDERACIÓN SANCIONA CON FUERZA DE</w:t>
      </w:r>
    </w:p>
    <w:p w:rsidR="008E72F1" w:rsidRPr="001F7F03" w:rsidRDefault="008E72F1" w:rsidP="008E72F1">
      <w:pPr>
        <w:ind w:firstLine="708"/>
        <w:jc w:val="center"/>
        <w:rPr>
          <w:b/>
          <w:bCs/>
          <w:sz w:val="27"/>
          <w:szCs w:val="27"/>
          <w:u w:val="single"/>
        </w:rPr>
      </w:pPr>
      <w:r w:rsidRPr="001F7F03">
        <w:rPr>
          <w:b/>
          <w:bCs/>
          <w:sz w:val="27"/>
          <w:szCs w:val="27"/>
          <w:u w:val="single"/>
        </w:rPr>
        <w:t>O R D E N A N Z A:</w:t>
      </w:r>
    </w:p>
    <w:p w:rsidR="007F7B52" w:rsidRPr="001F7F03" w:rsidRDefault="008E72F1" w:rsidP="007F7B52">
      <w:pPr>
        <w:jc w:val="both"/>
        <w:rPr>
          <w:sz w:val="27"/>
          <w:szCs w:val="27"/>
        </w:rPr>
      </w:pPr>
      <w:r w:rsidRPr="001F7F03">
        <w:rPr>
          <w:b/>
          <w:bCs/>
          <w:sz w:val="27"/>
          <w:szCs w:val="27"/>
          <w:u w:val="single"/>
        </w:rPr>
        <w:lastRenderedPageBreak/>
        <w:t>ARTÍCULO 1º)</w:t>
      </w:r>
      <w:r w:rsidR="007F7B52" w:rsidRPr="001F7F03">
        <w:rPr>
          <w:sz w:val="27"/>
          <w:szCs w:val="27"/>
        </w:rPr>
        <w:t xml:space="preserve"> Créase una promoción de venta de entradas al Parque Termal, vigente desde el mes de abril hasta junio 2024 inclusive. Con el objetivo de incrementar la cantidad de visitantes a nuestra ciudad.</w:t>
      </w:r>
      <w:r w:rsidR="007F7B52" w:rsidRPr="001F7F03">
        <w:rPr>
          <w:sz w:val="27"/>
          <w:szCs w:val="27"/>
        </w:rPr>
        <w:t>-</w:t>
      </w:r>
    </w:p>
    <w:p w:rsidR="001F7F03" w:rsidRDefault="001F7F03" w:rsidP="007F7B52">
      <w:pPr>
        <w:jc w:val="both"/>
        <w:rPr>
          <w:b/>
          <w:bCs/>
          <w:sz w:val="27"/>
          <w:szCs w:val="27"/>
          <w:u w:val="single"/>
        </w:rPr>
      </w:pPr>
    </w:p>
    <w:p w:rsidR="007F7B52" w:rsidRPr="001F7F03" w:rsidRDefault="007F7B52" w:rsidP="007F7B52">
      <w:pPr>
        <w:jc w:val="both"/>
        <w:rPr>
          <w:b/>
          <w:bCs/>
          <w:sz w:val="27"/>
          <w:szCs w:val="27"/>
          <w:u w:val="single"/>
        </w:rPr>
      </w:pPr>
      <w:r w:rsidRPr="001F7F03">
        <w:rPr>
          <w:b/>
          <w:bCs/>
          <w:sz w:val="27"/>
          <w:szCs w:val="27"/>
          <w:u w:val="single"/>
        </w:rPr>
        <w:t>ARTÍCULO 2º)</w:t>
      </w:r>
      <w:r w:rsidRPr="001F7F03">
        <w:rPr>
          <w:sz w:val="27"/>
          <w:szCs w:val="27"/>
        </w:rPr>
        <w:t xml:space="preserve"> </w:t>
      </w:r>
      <w:r w:rsidRPr="001F7F03">
        <w:rPr>
          <w:sz w:val="27"/>
          <w:szCs w:val="27"/>
        </w:rPr>
        <w:t>Establécese un régimen promocional de las Tasas por Servicios y Utilización de Aguas Termales en el Parque Termal previstas en el art.14 de la Ordenanza Tributaria Nº 2464/24, para las entradas que sean adquiridas con antelación, las que tendrán una vigencia de uso hasta el 30 de junio de 2024. La promoción aplica solamente los valores actuales de las entradas generales (ítem A, Ord. tributaria) y entradas menores de 12 años  (ítem C, Ord. tributaria), son los siguientes:</w:t>
      </w:r>
    </w:p>
    <w:p w:rsidR="003F362C" w:rsidRPr="001F7F03" w:rsidRDefault="007F7B52" w:rsidP="003F362C">
      <w:pPr>
        <w:ind w:left="426"/>
        <w:jc w:val="both"/>
        <w:rPr>
          <w:b/>
          <w:sz w:val="27"/>
          <w:szCs w:val="27"/>
        </w:rPr>
      </w:pPr>
      <w:r w:rsidRPr="001F7F03">
        <w:rPr>
          <w:b/>
          <w:sz w:val="27"/>
          <w:szCs w:val="27"/>
        </w:rPr>
        <w:t>- Entrada general (Adultos)</w:t>
      </w:r>
      <w:r w:rsidRPr="001F7F03">
        <w:rPr>
          <w:b/>
          <w:sz w:val="27"/>
          <w:szCs w:val="27"/>
        </w:rPr>
        <w:tab/>
        <w:t>$8000,00</w:t>
      </w:r>
    </w:p>
    <w:p w:rsidR="003F362C" w:rsidRPr="001F7F03" w:rsidRDefault="007F7B52" w:rsidP="003F362C">
      <w:pPr>
        <w:ind w:left="426"/>
        <w:jc w:val="both"/>
        <w:rPr>
          <w:b/>
          <w:sz w:val="27"/>
          <w:szCs w:val="27"/>
        </w:rPr>
      </w:pPr>
      <w:r w:rsidRPr="001F7F03">
        <w:rPr>
          <w:b/>
          <w:sz w:val="27"/>
          <w:szCs w:val="27"/>
        </w:rPr>
        <w:t xml:space="preserve">- Menores de 12 años        </w:t>
      </w:r>
      <w:r w:rsidRPr="001F7F03">
        <w:rPr>
          <w:b/>
          <w:sz w:val="27"/>
          <w:szCs w:val="27"/>
        </w:rPr>
        <w:tab/>
        <w:t>$3850,00</w:t>
      </w:r>
    </w:p>
    <w:p w:rsidR="003F362C" w:rsidRPr="001F7F03" w:rsidRDefault="007F7B52" w:rsidP="003F362C">
      <w:pPr>
        <w:ind w:left="426"/>
        <w:jc w:val="both"/>
        <w:rPr>
          <w:b/>
          <w:sz w:val="27"/>
          <w:szCs w:val="27"/>
        </w:rPr>
      </w:pPr>
      <w:r w:rsidRPr="001F7F03">
        <w:rPr>
          <w:b/>
          <w:sz w:val="27"/>
          <w:szCs w:val="27"/>
        </w:rPr>
        <w:t>*</w:t>
      </w:r>
      <w:r w:rsidRPr="001F7F03">
        <w:rPr>
          <w:sz w:val="27"/>
          <w:szCs w:val="27"/>
        </w:rPr>
        <w:t>Estas entradas serán nominativas e intransferibles.</w:t>
      </w:r>
    </w:p>
    <w:p w:rsidR="003F362C" w:rsidRPr="001F7F03" w:rsidRDefault="007F7B52" w:rsidP="003F362C">
      <w:pPr>
        <w:ind w:left="426"/>
        <w:jc w:val="both"/>
        <w:rPr>
          <w:b/>
          <w:sz w:val="27"/>
          <w:szCs w:val="27"/>
        </w:rPr>
      </w:pPr>
      <w:r w:rsidRPr="001F7F03">
        <w:rPr>
          <w:b/>
          <w:sz w:val="27"/>
          <w:szCs w:val="27"/>
        </w:rPr>
        <w:t>*</w:t>
      </w:r>
      <w:r w:rsidRPr="001F7F03">
        <w:rPr>
          <w:sz w:val="27"/>
          <w:szCs w:val="27"/>
        </w:rPr>
        <w:t>Las entradas promocionales, una vez adquiridas NO sé podrán devolver bajo ningún concepto y tienen la vigencia establecida en el presente artículo.</w:t>
      </w:r>
    </w:p>
    <w:p w:rsidR="007F7B52" w:rsidRPr="001F7F03" w:rsidRDefault="003F362C" w:rsidP="003F362C">
      <w:pPr>
        <w:ind w:left="426"/>
        <w:jc w:val="both"/>
        <w:rPr>
          <w:b/>
          <w:sz w:val="27"/>
          <w:szCs w:val="27"/>
        </w:rPr>
      </w:pPr>
      <w:r w:rsidRPr="001F7F03">
        <w:rPr>
          <w:b/>
          <w:sz w:val="27"/>
          <w:szCs w:val="27"/>
        </w:rPr>
        <w:t>*</w:t>
      </w:r>
      <w:r w:rsidR="007F7B52" w:rsidRPr="001F7F03">
        <w:rPr>
          <w:sz w:val="27"/>
          <w:szCs w:val="27"/>
        </w:rPr>
        <w:t>Si por alguna razón el valor de las entradas sufriera una modificación, las promociones se adaptarán a dicho cambio.</w:t>
      </w:r>
    </w:p>
    <w:p w:rsidR="007F7B52" w:rsidRPr="001F7F03" w:rsidRDefault="007F7B52" w:rsidP="007F7B52">
      <w:pPr>
        <w:jc w:val="both"/>
        <w:rPr>
          <w:sz w:val="16"/>
          <w:szCs w:val="16"/>
        </w:rPr>
      </w:pPr>
    </w:p>
    <w:p w:rsidR="003F362C" w:rsidRPr="001F7F03" w:rsidRDefault="007F7B52" w:rsidP="003F362C">
      <w:pPr>
        <w:pStyle w:val="Prrafodelista"/>
        <w:numPr>
          <w:ilvl w:val="0"/>
          <w:numId w:val="20"/>
        </w:numPr>
        <w:tabs>
          <w:tab w:val="left" w:pos="426"/>
        </w:tabs>
        <w:ind w:left="0" w:firstLine="0"/>
        <w:jc w:val="both"/>
        <w:rPr>
          <w:b/>
          <w:sz w:val="27"/>
          <w:szCs w:val="27"/>
        </w:rPr>
      </w:pPr>
      <w:r w:rsidRPr="001F7F03">
        <w:rPr>
          <w:b/>
          <w:sz w:val="27"/>
          <w:szCs w:val="27"/>
        </w:rPr>
        <w:t>Pasaporte Familiar a termas:</w:t>
      </w:r>
    </w:p>
    <w:p w:rsidR="003F362C" w:rsidRPr="001F7F03" w:rsidRDefault="007F7B52" w:rsidP="003F362C">
      <w:pPr>
        <w:ind w:left="426"/>
        <w:jc w:val="both"/>
        <w:rPr>
          <w:sz w:val="27"/>
          <w:szCs w:val="27"/>
        </w:rPr>
      </w:pPr>
      <w:r w:rsidRPr="001F7F03">
        <w:rPr>
          <w:sz w:val="27"/>
          <w:szCs w:val="27"/>
        </w:rPr>
        <w:t>Estos Pasaportes implican: Descuento del 25%, en la entrada para 2 (dos) adultos y 2 (dos) menores de 12 años. Serán nominativos e intransferibles. Y se deben consumir de manera consecutivo en la misma estadía, la que deberá tener mínimo 3 días.</w:t>
      </w:r>
    </w:p>
    <w:p w:rsidR="007F7B52" w:rsidRPr="001F7F03" w:rsidRDefault="007F7B52" w:rsidP="003F362C">
      <w:pPr>
        <w:ind w:left="426"/>
        <w:jc w:val="both"/>
        <w:rPr>
          <w:sz w:val="27"/>
          <w:szCs w:val="27"/>
        </w:rPr>
      </w:pPr>
      <w:r w:rsidRPr="001F7F03">
        <w:rPr>
          <w:sz w:val="27"/>
          <w:szCs w:val="27"/>
        </w:rPr>
        <w:t>Se les aplica el descuento sobre la tarifa base de las entradas al parque termal. Promoción valida adquirida únicamente de manera online.</w:t>
      </w:r>
    </w:p>
    <w:p w:rsidR="007F7B52" w:rsidRPr="001F7F03" w:rsidRDefault="007F7B52" w:rsidP="007F7B52">
      <w:pPr>
        <w:jc w:val="both"/>
        <w:rPr>
          <w:sz w:val="16"/>
          <w:szCs w:val="16"/>
        </w:rPr>
      </w:pPr>
    </w:p>
    <w:p w:rsidR="007F7B52" w:rsidRPr="001F7F03" w:rsidRDefault="007F7B52" w:rsidP="003F362C">
      <w:pPr>
        <w:pStyle w:val="Prrafodelista"/>
        <w:numPr>
          <w:ilvl w:val="0"/>
          <w:numId w:val="20"/>
        </w:numPr>
        <w:tabs>
          <w:tab w:val="left" w:pos="426"/>
        </w:tabs>
        <w:ind w:left="0" w:firstLine="0"/>
        <w:jc w:val="both"/>
        <w:rPr>
          <w:b/>
          <w:sz w:val="27"/>
          <w:szCs w:val="27"/>
        </w:rPr>
      </w:pPr>
      <w:r w:rsidRPr="001F7F03">
        <w:rPr>
          <w:b/>
          <w:sz w:val="27"/>
          <w:szCs w:val="27"/>
        </w:rPr>
        <w:t>Paquetes promocionales para Alojamientos de la ciudad:</w:t>
      </w:r>
    </w:p>
    <w:p w:rsidR="007F7B52" w:rsidRPr="001F7F03" w:rsidRDefault="003F362C" w:rsidP="003F362C">
      <w:pPr>
        <w:ind w:left="426"/>
        <w:jc w:val="both"/>
        <w:rPr>
          <w:sz w:val="27"/>
          <w:szCs w:val="27"/>
        </w:rPr>
      </w:pPr>
      <w:r w:rsidRPr="001F7F03">
        <w:rPr>
          <w:b/>
          <w:sz w:val="27"/>
          <w:szCs w:val="27"/>
        </w:rPr>
        <w:t>-</w:t>
      </w:r>
      <w:r w:rsidR="007F7B52" w:rsidRPr="001F7F03">
        <w:rPr>
          <w:b/>
          <w:sz w:val="27"/>
          <w:szCs w:val="27"/>
        </w:rPr>
        <w:t>Pack 100:</w:t>
      </w:r>
      <w:r w:rsidR="007F7B52" w:rsidRPr="001F7F03">
        <w:rPr>
          <w:sz w:val="27"/>
          <w:szCs w:val="27"/>
        </w:rPr>
        <w:t xml:space="preserve"> Comprando 100 entradas generales, obtendrán un 10% de descuento adicional sobre el valor total de la compra.</w:t>
      </w:r>
    </w:p>
    <w:p w:rsidR="003F362C" w:rsidRPr="001F7F03" w:rsidRDefault="003F362C" w:rsidP="007F7B52">
      <w:pPr>
        <w:jc w:val="both"/>
        <w:rPr>
          <w:sz w:val="16"/>
          <w:szCs w:val="16"/>
        </w:rPr>
      </w:pPr>
    </w:p>
    <w:p w:rsidR="003F362C" w:rsidRPr="001F7F03" w:rsidRDefault="007F7B52" w:rsidP="003F362C">
      <w:pPr>
        <w:jc w:val="both"/>
        <w:rPr>
          <w:sz w:val="27"/>
          <w:szCs w:val="27"/>
        </w:rPr>
      </w:pPr>
      <w:r w:rsidRPr="001F7F03">
        <w:rPr>
          <w:sz w:val="27"/>
          <w:szCs w:val="27"/>
        </w:rPr>
        <w:t>El descuento antes mencionado se hará teniendo como base el siguiente precio:</w:t>
      </w:r>
    </w:p>
    <w:p w:rsidR="007F7B52" w:rsidRPr="001F7F03" w:rsidRDefault="007F7B52" w:rsidP="003F362C">
      <w:pPr>
        <w:ind w:left="426"/>
        <w:jc w:val="both"/>
        <w:rPr>
          <w:sz w:val="27"/>
          <w:szCs w:val="27"/>
        </w:rPr>
      </w:pPr>
      <w:r w:rsidRPr="001F7F03">
        <w:rPr>
          <w:sz w:val="27"/>
          <w:szCs w:val="27"/>
        </w:rPr>
        <w:t>Entrada General anticipada:</w:t>
      </w:r>
    </w:p>
    <w:p w:rsidR="007F7B52" w:rsidRPr="001F7F03" w:rsidRDefault="003F362C" w:rsidP="003F362C">
      <w:pPr>
        <w:ind w:left="426"/>
        <w:jc w:val="both"/>
        <w:rPr>
          <w:b/>
          <w:sz w:val="27"/>
          <w:szCs w:val="27"/>
        </w:rPr>
      </w:pPr>
      <w:r w:rsidRPr="001F7F03">
        <w:rPr>
          <w:b/>
          <w:sz w:val="27"/>
          <w:szCs w:val="27"/>
        </w:rPr>
        <w:t>-</w:t>
      </w:r>
      <w:r w:rsidR="007F7B52" w:rsidRPr="001F7F03">
        <w:rPr>
          <w:b/>
          <w:sz w:val="27"/>
          <w:szCs w:val="27"/>
        </w:rPr>
        <w:t>Adultos</w:t>
      </w:r>
      <w:r w:rsidR="007F7B52" w:rsidRPr="001F7F03">
        <w:rPr>
          <w:b/>
          <w:sz w:val="27"/>
          <w:szCs w:val="27"/>
        </w:rPr>
        <w:tab/>
      </w:r>
      <w:r w:rsidR="007F7B52" w:rsidRPr="001F7F03">
        <w:rPr>
          <w:b/>
          <w:sz w:val="27"/>
          <w:szCs w:val="27"/>
        </w:rPr>
        <w:tab/>
      </w:r>
      <w:r w:rsidR="007F7B52" w:rsidRPr="001F7F03">
        <w:rPr>
          <w:b/>
          <w:sz w:val="27"/>
          <w:szCs w:val="27"/>
        </w:rPr>
        <w:tab/>
      </w:r>
      <w:r w:rsidR="007F7B52" w:rsidRPr="001F7F03">
        <w:rPr>
          <w:b/>
          <w:sz w:val="27"/>
          <w:szCs w:val="27"/>
        </w:rPr>
        <w:tab/>
      </w:r>
      <w:r w:rsidR="007F7B52" w:rsidRPr="001F7F03">
        <w:rPr>
          <w:b/>
          <w:sz w:val="27"/>
          <w:szCs w:val="27"/>
        </w:rPr>
        <w:tab/>
        <w:t xml:space="preserve"> $8000,00</w:t>
      </w:r>
    </w:p>
    <w:p w:rsidR="007F7B52" w:rsidRPr="001F7F03" w:rsidRDefault="007F7B52" w:rsidP="007F7B52">
      <w:pPr>
        <w:jc w:val="both"/>
        <w:rPr>
          <w:sz w:val="16"/>
          <w:szCs w:val="16"/>
        </w:rPr>
      </w:pPr>
    </w:p>
    <w:p w:rsidR="00386FB7" w:rsidRPr="001F7F03" w:rsidRDefault="007F7B52" w:rsidP="00386FB7">
      <w:pPr>
        <w:ind w:left="426"/>
        <w:jc w:val="both"/>
        <w:rPr>
          <w:sz w:val="27"/>
          <w:szCs w:val="27"/>
        </w:rPr>
      </w:pPr>
      <w:r w:rsidRPr="001F7F03">
        <w:rPr>
          <w:b/>
          <w:sz w:val="27"/>
          <w:szCs w:val="27"/>
        </w:rPr>
        <w:t>*</w:t>
      </w:r>
      <w:r w:rsidRPr="001F7F03">
        <w:rPr>
          <w:sz w:val="27"/>
          <w:szCs w:val="27"/>
        </w:rPr>
        <w:t>Estas entradas serán nominativas e i</w:t>
      </w:r>
      <w:r w:rsidR="00386FB7" w:rsidRPr="001F7F03">
        <w:rPr>
          <w:sz w:val="27"/>
          <w:szCs w:val="27"/>
        </w:rPr>
        <w:t>ntransferibles.</w:t>
      </w:r>
    </w:p>
    <w:p w:rsidR="00386FB7" w:rsidRPr="001F7F03" w:rsidRDefault="007F7B52" w:rsidP="00386FB7">
      <w:pPr>
        <w:ind w:left="426"/>
        <w:jc w:val="both"/>
        <w:rPr>
          <w:sz w:val="27"/>
          <w:szCs w:val="27"/>
        </w:rPr>
      </w:pPr>
      <w:r w:rsidRPr="001F7F03">
        <w:rPr>
          <w:b/>
          <w:sz w:val="27"/>
          <w:szCs w:val="27"/>
        </w:rPr>
        <w:t>*</w:t>
      </w:r>
      <w:r w:rsidRPr="001F7F03">
        <w:rPr>
          <w:sz w:val="27"/>
          <w:szCs w:val="27"/>
        </w:rPr>
        <w:t xml:space="preserve">Estos descuentos corresponderán únicamente a alojamientos que se encuentren registrados en el Municipio de Federación, homologados por la Secretaria de Turismo de Entre </w:t>
      </w:r>
      <w:r w:rsidR="00386FB7" w:rsidRPr="001F7F03">
        <w:rPr>
          <w:sz w:val="27"/>
          <w:szCs w:val="27"/>
        </w:rPr>
        <w:t>Iros</w:t>
      </w:r>
      <w:r w:rsidRPr="001F7F03">
        <w:rPr>
          <w:sz w:val="27"/>
          <w:szCs w:val="27"/>
        </w:rPr>
        <w:t xml:space="preserve"> y que sean contribuyentes al </w:t>
      </w:r>
      <w:r w:rsidR="00386FB7" w:rsidRPr="001F7F03">
        <w:rPr>
          <w:sz w:val="27"/>
          <w:szCs w:val="27"/>
        </w:rPr>
        <w:t>día</w:t>
      </w:r>
      <w:r w:rsidRPr="001F7F03">
        <w:rPr>
          <w:sz w:val="27"/>
          <w:szCs w:val="27"/>
        </w:rPr>
        <w:t>. La Secretaria de Turismo elevara al Concejo listado mensual de los alojamientos adquirentes de este beneficio.</w:t>
      </w:r>
    </w:p>
    <w:p w:rsidR="007F7B52" w:rsidRPr="001F7F03" w:rsidRDefault="007F7B52" w:rsidP="00386FB7">
      <w:pPr>
        <w:ind w:left="426"/>
        <w:jc w:val="both"/>
        <w:rPr>
          <w:sz w:val="27"/>
          <w:szCs w:val="27"/>
        </w:rPr>
      </w:pPr>
      <w:r w:rsidRPr="001F7F03">
        <w:rPr>
          <w:b/>
          <w:sz w:val="27"/>
          <w:szCs w:val="27"/>
        </w:rPr>
        <w:t>*</w:t>
      </w:r>
      <w:r w:rsidRPr="001F7F03">
        <w:rPr>
          <w:sz w:val="27"/>
          <w:szCs w:val="27"/>
        </w:rPr>
        <w:t>Las entradas promocionales, una vez ad</w:t>
      </w:r>
      <w:r w:rsidR="00386FB7" w:rsidRPr="001F7F03">
        <w:rPr>
          <w:sz w:val="27"/>
          <w:szCs w:val="27"/>
        </w:rPr>
        <w:t xml:space="preserve">quiridas no sé podrán </w:t>
      </w:r>
      <w:r w:rsidRPr="001F7F03">
        <w:rPr>
          <w:sz w:val="27"/>
          <w:szCs w:val="27"/>
        </w:rPr>
        <w:t>devolver bajo ningún concepto. La vigencia es la establecida en la presente ordenanza (para utilizar hasta el 30 junio del 2024). Promoción valida únicamente para entradas online, generando un usuario y contraseña.</w:t>
      </w:r>
    </w:p>
    <w:p w:rsidR="007F7B52" w:rsidRPr="001F7F03" w:rsidRDefault="00386FB7" w:rsidP="007F7B52">
      <w:pPr>
        <w:jc w:val="both"/>
        <w:rPr>
          <w:sz w:val="27"/>
          <w:szCs w:val="27"/>
        </w:rPr>
      </w:pPr>
      <w:r w:rsidRPr="001F7F03">
        <w:rPr>
          <w:b/>
          <w:bCs/>
          <w:sz w:val="27"/>
          <w:szCs w:val="27"/>
          <w:u w:val="single"/>
        </w:rPr>
        <w:lastRenderedPageBreak/>
        <w:t>ARTÍCULO 3º)</w:t>
      </w:r>
      <w:r w:rsidRPr="001F7F03">
        <w:rPr>
          <w:sz w:val="27"/>
          <w:szCs w:val="27"/>
        </w:rPr>
        <w:t xml:space="preserve"> </w:t>
      </w:r>
      <w:r w:rsidR="007F7B52" w:rsidRPr="001F7F03">
        <w:rPr>
          <w:sz w:val="27"/>
          <w:szCs w:val="27"/>
        </w:rPr>
        <w:t>Establécese un descuento para residentes entrerrianos, previo acuerdo y firma de convenio marco entre las autoridades de los Municipios, Comunas o Juntas de Gobierno, que quieran acceder a este Beneficio, los cuales podrán acceder al 25% de descuento del valor sobre las entradas generales</w:t>
      </w:r>
      <w:r w:rsidRPr="001F7F03">
        <w:rPr>
          <w:sz w:val="27"/>
          <w:szCs w:val="27"/>
        </w:rPr>
        <w:t xml:space="preserve"> </w:t>
      </w:r>
      <w:r w:rsidR="007F7B52" w:rsidRPr="001F7F03">
        <w:rPr>
          <w:sz w:val="27"/>
          <w:szCs w:val="27"/>
        </w:rPr>
        <w:t>(ítem A, Ord. tributaria) y entradas menores de 12 años (ítem C, Ord. tributaria), por pago en ventanilla, presentando el Documento Nacional de Identidad (DNI). Dicho descuento aplica a las entradas generales y a las entradas para menores. La vigencia de estos descuentos aplica desde el 21/03 al 21/12 del corriente  año, con posibilidad  de renovación, previa evaluación del Concejo Deliberante; y de acuerdo a la variación de las tarifas de ingreso al predio termal.  En cada Convenio que se firme con municipios entrerrianos quedará estipulado como requerimiento el trabajo en conjunto y la  colaboración mutua en materia turística, deportiva y cultural, ya sea promociones turísticas, eventos deportivos, eventos culturales y demás.</w:t>
      </w:r>
    </w:p>
    <w:p w:rsidR="00386FB7" w:rsidRPr="001F7F03" w:rsidRDefault="00386FB7" w:rsidP="007F7B52">
      <w:pPr>
        <w:jc w:val="both"/>
        <w:rPr>
          <w:sz w:val="27"/>
          <w:szCs w:val="27"/>
        </w:rPr>
      </w:pPr>
    </w:p>
    <w:p w:rsidR="007F7B52" w:rsidRPr="001F7F03" w:rsidRDefault="00386FB7" w:rsidP="007F7B52">
      <w:pPr>
        <w:jc w:val="both"/>
        <w:rPr>
          <w:sz w:val="27"/>
          <w:szCs w:val="27"/>
        </w:rPr>
      </w:pPr>
      <w:r w:rsidRPr="001F7F03">
        <w:rPr>
          <w:b/>
          <w:bCs/>
          <w:sz w:val="27"/>
          <w:szCs w:val="27"/>
          <w:u w:val="single"/>
        </w:rPr>
        <w:t>ARTÍCULO 4º)</w:t>
      </w:r>
      <w:r w:rsidRPr="001F7F03">
        <w:rPr>
          <w:sz w:val="27"/>
          <w:szCs w:val="27"/>
        </w:rPr>
        <w:t xml:space="preserve"> </w:t>
      </w:r>
      <w:r w:rsidR="007F7B52" w:rsidRPr="001F7F03">
        <w:rPr>
          <w:sz w:val="27"/>
          <w:szCs w:val="27"/>
        </w:rPr>
        <w:t>Los Descuentos no son acumulables con otras Promociones. Se debe optar por uno de los beneficios.</w:t>
      </w:r>
    </w:p>
    <w:p w:rsidR="007F7B52" w:rsidRPr="001F7F03" w:rsidRDefault="007F7B52" w:rsidP="007F7B52">
      <w:pPr>
        <w:jc w:val="both"/>
        <w:rPr>
          <w:sz w:val="27"/>
          <w:szCs w:val="27"/>
        </w:rPr>
      </w:pPr>
    </w:p>
    <w:p w:rsidR="007F7B52" w:rsidRPr="001F7F03" w:rsidRDefault="00386FB7" w:rsidP="007F7B52">
      <w:pPr>
        <w:jc w:val="both"/>
        <w:rPr>
          <w:sz w:val="27"/>
          <w:szCs w:val="27"/>
          <w:u w:val="single"/>
        </w:rPr>
      </w:pPr>
      <w:r w:rsidRPr="001F7F03">
        <w:rPr>
          <w:b/>
          <w:bCs/>
          <w:sz w:val="27"/>
          <w:szCs w:val="27"/>
          <w:u w:val="single"/>
        </w:rPr>
        <w:t>ARTÍCULO 5º)</w:t>
      </w:r>
      <w:r w:rsidRPr="001F7F03">
        <w:rPr>
          <w:sz w:val="27"/>
          <w:szCs w:val="27"/>
        </w:rPr>
        <w:t xml:space="preserve"> </w:t>
      </w:r>
      <w:r w:rsidR="007F7B52" w:rsidRPr="001F7F03">
        <w:rPr>
          <w:sz w:val="27"/>
          <w:szCs w:val="27"/>
        </w:rPr>
        <w:t xml:space="preserve">Dispóngase que el abono de las Tasas por Servicios y Utilización de Aguas Termales en el Parque Termal en el marco del  Artículo 2º Inc. b) de la presente Ordenanza podrá ser realizado a través del sistema de venta online de la página web </w:t>
      </w:r>
      <w:r w:rsidR="007F7B52" w:rsidRPr="001F7F03">
        <w:rPr>
          <w:sz w:val="27"/>
          <w:szCs w:val="27"/>
          <w:u w:val="single"/>
        </w:rPr>
        <w:t>www.federacion.tur.ar</w:t>
      </w:r>
      <w:r w:rsidR="007F7B52" w:rsidRPr="001F7F03">
        <w:rPr>
          <w:sz w:val="27"/>
          <w:szCs w:val="27"/>
        </w:rPr>
        <w:t xml:space="preserve"> o personalmente en la Tesorería Municipal </w:t>
      </w:r>
      <w:r w:rsidR="007F7B52" w:rsidRPr="001F7F03">
        <w:rPr>
          <w:sz w:val="27"/>
          <w:szCs w:val="27"/>
          <w:u w:val="single"/>
        </w:rPr>
        <w:t>(previo trámite en el Parque Termal).</w:t>
      </w:r>
    </w:p>
    <w:p w:rsidR="00386FB7" w:rsidRPr="001F7F03" w:rsidRDefault="00386FB7" w:rsidP="007F7B52">
      <w:pPr>
        <w:jc w:val="both"/>
        <w:rPr>
          <w:sz w:val="27"/>
          <w:szCs w:val="27"/>
        </w:rPr>
      </w:pPr>
    </w:p>
    <w:p w:rsidR="007F7B52" w:rsidRPr="001F7F03" w:rsidRDefault="00386FB7" w:rsidP="007F7B52">
      <w:pPr>
        <w:jc w:val="both"/>
        <w:rPr>
          <w:sz w:val="27"/>
          <w:szCs w:val="27"/>
        </w:rPr>
      </w:pPr>
      <w:r w:rsidRPr="001F7F03">
        <w:rPr>
          <w:b/>
          <w:bCs/>
          <w:sz w:val="27"/>
          <w:szCs w:val="27"/>
          <w:u w:val="single"/>
        </w:rPr>
        <w:t>ARTÍCULO 6º)</w:t>
      </w:r>
      <w:r w:rsidRPr="001F7F03">
        <w:rPr>
          <w:sz w:val="27"/>
          <w:szCs w:val="27"/>
        </w:rPr>
        <w:t xml:space="preserve"> </w:t>
      </w:r>
      <w:r w:rsidR="007F7B52" w:rsidRPr="001F7F03">
        <w:rPr>
          <w:sz w:val="27"/>
          <w:szCs w:val="27"/>
        </w:rPr>
        <w:t xml:space="preserve"> Exhórtese al Departamento Ejecutivo Municipal a que a través de la Secretaria de Turismo lleve adelante una campaña de promoción, comunicación y difusión, a nivel local, provincial, nacional e internacional (países vecinos) de los beneficios establecidos en la presente ordenanza. </w:t>
      </w:r>
    </w:p>
    <w:p w:rsidR="00386FB7" w:rsidRPr="001F7F03" w:rsidRDefault="00386FB7" w:rsidP="007F7B52">
      <w:pPr>
        <w:jc w:val="both"/>
        <w:rPr>
          <w:sz w:val="27"/>
          <w:szCs w:val="27"/>
        </w:rPr>
      </w:pPr>
    </w:p>
    <w:p w:rsidR="007F7B52" w:rsidRPr="001F7F03" w:rsidRDefault="00386FB7" w:rsidP="007F7B52">
      <w:pPr>
        <w:jc w:val="both"/>
        <w:rPr>
          <w:sz w:val="27"/>
          <w:szCs w:val="27"/>
        </w:rPr>
      </w:pPr>
      <w:r w:rsidRPr="001F7F03">
        <w:rPr>
          <w:b/>
          <w:bCs/>
          <w:sz w:val="27"/>
          <w:szCs w:val="27"/>
          <w:u w:val="single"/>
        </w:rPr>
        <w:t>ARTÍCULO 7º)</w:t>
      </w:r>
      <w:r w:rsidRPr="001F7F03">
        <w:rPr>
          <w:sz w:val="27"/>
          <w:szCs w:val="27"/>
        </w:rPr>
        <w:t xml:space="preserve"> </w:t>
      </w:r>
      <w:r w:rsidR="007F7B52" w:rsidRPr="001F7F03">
        <w:rPr>
          <w:sz w:val="27"/>
          <w:szCs w:val="27"/>
        </w:rPr>
        <w:t>Facúltese al Departamento Ejecutivo Municipal a reglamentar la presente ordenanza adecuándola a las disposiciones, normativas y protocolos vigentes o que se dicten respecto del funcionamiento del Parque Termal. Y otórguese la facultad de redondear cifras para evitar inconvenientes al momento del cobro.</w:t>
      </w:r>
    </w:p>
    <w:p w:rsidR="001F7F03" w:rsidRDefault="001F7F03" w:rsidP="007F7B52">
      <w:pPr>
        <w:jc w:val="both"/>
        <w:rPr>
          <w:b/>
          <w:bCs/>
          <w:sz w:val="27"/>
          <w:szCs w:val="27"/>
          <w:u w:val="single"/>
        </w:rPr>
      </w:pPr>
    </w:p>
    <w:p w:rsidR="00F37568" w:rsidRPr="001F7F03" w:rsidRDefault="00386FB7" w:rsidP="007F7B52">
      <w:pPr>
        <w:jc w:val="both"/>
        <w:rPr>
          <w:sz w:val="27"/>
          <w:szCs w:val="27"/>
        </w:rPr>
      </w:pPr>
      <w:r w:rsidRPr="001F7F03">
        <w:rPr>
          <w:b/>
          <w:bCs/>
          <w:sz w:val="27"/>
          <w:szCs w:val="27"/>
          <w:u w:val="single"/>
        </w:rPr>
        <w:t>ARTÍCULO 8º)</w:t>
      </w:r>
      <w:r w:rsidRPr="001F7F03">
        <w:rPr>
          <w:sz w:val="27"/>
          <w:szCs w:val="27"/>
        </w:rPr>
        <w:t xml:space="preserve"> </w:t>
      </w:r>
      <w:r w:rsidRPr="001F7F03">
        <w:rPr>
          <w:sz w:val="27"/>
          <w:szCs w:val="27"/>
        </w:rPr>
        <w:t xml:space="preserve"> </w:t>
      </w:r>
      <w:r w:rsidR="004152AF" w:rsidRPr="001F7F03">
        <w:rPr>
          <w:sz w:val="27"/>
          <w:szCs w:val="27"/>
        </w:rPr>
        <w:t>Regístrese, comuníquese</w:t>
      </w:r>
      <w:r w:rsidR="0051123D" w:rsidRPr="001F7F03">
        <w:rPr>
          <w:sz w:val="27"/>
          <w:szCs w:val="27"/>
        </w:rPr>
        <w:t xml:space="preserve"> </w:t>
      </w:r>
      <w:r w:rsidR="004152AF" w:rsidRPr="001F7F03">
        <w:rPr>
          <w:sz w:val="27"/>
          <w:szCs w:val="27"/>
        </w:rPr>
        <w:t>y archívese.-</w:t>
      </w:r>
    </w:p>
    <w:p w:rsidR="00803D0B" w:rsidRPr="00835882" w:rsidRDefault="00803D0B" w:rsidP="0089627A">
      <w:pPr>
        <w:jc w:val="both"/>
        <w:rPr>
          <w:bCs/>
          <w:sz w:val="26"/>
          <w:szCs w:val="26"/>
        </w:rPr>
      </w:pPr>
    </w:p>
    <w:p w:rsidR="00803D0B" w:rsidRDefault="00803D0B" w:rsidP="0089627A">
      <w:pPr>
        <w:jc w:val="both"/>
        <w:rPr>
          <w:bCs/>
          <w:sz w:val="28"/>
          <w:szCs w:val="28"/>
        </w:rPr>
      </w:pPr>
    </w:p>
    <w:p w:rsidR="00803D0B" w:rsidRDefault="00803D0B" w:rsidP="0089627A">
      <w:pPr>
        <w:jc w:val="both"/>
        <w:rPr>
          <w:bCs/>
          <w:sz w:val="28"/>
          <w:szCs w:val="28"/>
        </w:rPr>
      </w:pPr>
    </w:p>
    <w:p w:rsidR="001F7F03" w:rsidRDefault="001F7F03" w:rsidP="0089627A">
      <w:pPr>
        <w:jc w:val="both"/>
        <w:rPr>
          <w:bCs/>
          <w:sz w:val="28"/>
          <w:szCs w:val="28"/>
        </w:rPr>
      </w:pPr>
    </w:p>
    <w:p w:rsidR="001F7F03" w:rsidRDefault="001F7F03" w:rsidP="0089627A">
      <w:pPr>
        <w:jc w:val="both"/>
        <w:rPr>
          <w:bCs/>
          <w:sz w:val="28"/>
          <w:szCs w:val="28"/>
        </w:rPr>
      </w:pPr>
    </w:p>
    <w:p w:rsidR="00B109FF" w:rsidRDefault="00B109FF" w:rsidP="00B109FF">
      <w:pPr>
        <w:tabs>
          <w:tab w:val="left" w:pos="3420"/>
        </w:tabs>
        <w:spacing w:line="276" w:lineRule="auto"/>
        <w:rPr>
          <w:rFonts w:ascii="Arial Narrow" w:eastAsia="Batang" w:hAnsi="Arial Narrow" w:cs="Tahoma"/>
          <w:b/>
          <w:bCs/>
          <w:sz w:val="22"/>
          <w:szCs w:val="22"/>
        </w:rPr>
      </w:pPr>
      <w:r>
        <w:rPr>
          <w:rFonts w:ascii="Arial Narrow" w:eastAsia="Batang" w:hAnsi="Arial Narrow" w:cs="Tahoma"/>
          <w:b/>
          <w:bCs/>
          <w:sz w:val="22"/>
          <w:szCs w:val="22"/>
        </w:rPr>
        <w:t xml:space="preserve">        </w:t>
      </w:r>
      <w:r w:rsidRPr="004D0DB9">
        <w:rPr>
          <w:rFonts w:ascii="Arial Narrow" w:eastAsia="Batang" w:hAnsi="Arial Narrow" w:cs="Tahoma"/>
          <w:b/>
          <w:bCs/>
          <w:sz w:val="22"/>
          <w:szCs w:val="22"/>
        </w:rPr>
        <w:t xml:space="preserve">CARLOS ENRIQUE BERESTAIN                                 </w:t>
      </w:r>
      <w:r>
        <w:rPr>
          <w:rFonts w:ascii="Arial Narrow" w:eastAsia="Batang" w:hAnsi="Arial Narrow" w:cs="Tahoma"/>
          <w:b/>
          <w:bCs/>
          <w:sz w:val="22"/>
          <w:szCs w:val="22"/>
        </w:rPr>
        <w:t xml:space="preserve">                </w:t>
      </w:r>
      <w:r w:rsidRPr="004D0DB9">
        <w:rPr>
          <w:rFonts w:ascii="Arial Narrow" w:eastAsia="Batang" w:hAnsi="Arial Narrow" w:cs="Tahoma"/>
          <w:b/>
          <w:bCs/>
          <w:sz w:val="22"/>
          <w:szCs w:val="22"/>
        </w:rPr>
        <w:t xml:space="preserve">                            MARIA BELEN GIL</w:t>
      </w:r>
    </w:p>
    <w:p w:rsidR="00B109FF" w:rsidRDefault="00B109FF" w:rsidP="00B109FF">
      <w:pPr>
        <w:tabs>
          <w:tab w:val="left" w:pos="3420"/>
        </w:tabs>
        <w:spacing w:line="276" w:lineRule="auto"/>
        <w:rPr>
          <w:rFonts w:ascii="Arial Narrow" w:eastAsia="Batang" w:hAnsi="Arial Narrow" w:cs="Tahoma"/>
          <w:b/>
          <w:bCs/>
          <w:sz w:val="22"/>
          <w:szCs w:val="22"/>
        </w:rPr>
      </w:pPr>
      <w:r w:rsidRPr="004D0DB9">
        <w:rPr>
          <w:rFonts w:ascii="Arial Narrow" w:eastAsia="Batang" w:hAnsi="Arial Narrow" w:cs="Tahoma"/>
          <w:b/>
          <w:bCs/>
          <w:sz w:val="22"/>
          <w:szCs w:val="22"/>
        </w:rPr>
        <w:t xml:space="preserve">                         </w:t>
      </w:r>
      <w:r>
        <w:rPr>
          <w:rFonts w:ascii="Arial Narrow" w:eastAsia="Batang" w:hAnsi="Arial Narrow" w:cs="Tahoma"/>
          <w:b/>
          <w:bCs/>
          <w:sz w:val="22"/>
          <w:szCs w:val="22"/>
        </w:rPr>
        <w:t xml:space="preserve"> </w:t>
      </w:r>
      <w:r w:rsidRPr="004D0DB9">
        <w:rPr>
          <w:rFonts w:ascii="Arial Narrow" w:eastAsia="Batang" w:hAnsi="Arial Narrow" w:cs="Tahoma"/>
          <w:b/>
          <w:bCs/>
          <w:sz w:val="22"/>
          <w:szCs w:val="22"/>
        </w:rPr>
        <w:t xml:space="preserve"> </w:t>
      </w:r>
      <w:r w:rsidRPr="004D0DB9">
        <w:rPr>
          <w:rFonts w:ascii="Arial Narrow" w:eastAsia="Batang" w:hAnsi="Arial Narrow" w:cs="Tahoma"/>
          <w:sz w:val="22"/>
          <w:szCs w:val="22"/>
        </w:rPr>
        <w:t>Secretario</w:t>
      </w:r>
      <w:r w:rsidRPr="004D0DB9">
        <w:rPr>
          <w:rFonts w:ascii="Arial Narrow" w:eastAsia="Batang" w:hAnsi="Arial Narrow" w:cs="Tahoma"/>
          <w:b/>
          <w:bCs/>
          <w:sz w:val="22"/>
          <w:szCs w:val="22"/>
        </w:rPr>
        <w:t xml:space="preserve"> </w:t>
      </w:r>
      <w:r>
        <w:rPr>
          <w:rFonts w:ascii="Arial Narrow" w:eastAsia="Batang" w:hAnsi="Arial Narrow" w:cs="Tahoma"/>
          <w:b/>
          <w:bCs/>
          <w:sz w:val="22"/>
          <w:szCs w:val="22"/>
        </w:rPr>
        <w:t xml:space="preserve">                                                                                                  </w:t>
      </w:r>
      <w:r w:rsidRPr="004D0DB9">
        <w:rPr>
          <w:rFonts w:ascii="Arial Narrow" w:eastAsia="Batang" w:hAnsi="Arial Narrow" w:cs="Tahoma"/>
          <w:sz w:val="22"/>
          <w:szCs w:val="22"/>
        </w:rPr>
        <w:t>Vicepresidenta 1°</w:t>
      </w:r>
    </w:p>
    <w:p w:rsidR="00F37568" w:rsidRPr="001F7F03" w:rsidRDefault="00B109FF" w:rsidP="001F7F03">
      <w:pPr>
        <w:tabs>
          <w:tab w:val="left" w:pos="3420"/>
        </w:tabs>
        <w:spacing w:line="276" w:lineRule="auto"/>
        <w:rPr>
          <w:rFonts w:ascii="Arial Narrow" w:eastAsia="Batang" w:hAnsi="Arial Narrow" w:cs="Tahoma"/>
          <w:sz w:val="18"/>
          <w:szCs w:val="18"/>
        </w:rPr>
      </w:pPr>
      <w:r>
        <w:rPr>
          <w:rFonts w:ascii="Arial Narrow" w:eastAsia="Batang" w:hAnsi="Arial Narrow" w:cs="Tahoma"/>
          <w:sz w:val="18"/>
          <w:szCs w:val="18"/>
        </w:rPr>
        <w:t xml:space="preserve">          </w:t>
      </w:r>
      <w:r w:rsidRPr="00065675">
        <w:rPr>
          <w:rFonts w:ascii="Arial Narrow" w:eastAsia="Batang" w:hAnsi="Arial Narrow" w:cs="Tahoma"/>
          <w:sz w:val="18"/>
          <w:szCs w:val="18"/>
        </w:rPr>
        <w:t>HONORABLE CONCEJO DELIBERANTE</w:t>
      </w:r>
      <w:r>
        <w:rPr>
          <w:rFonts w:ascii="Arial Narrow" w:eastAsia="Batang" w:hAnsi="Arial Narrow" w:cs="Tahoma"/>
          <w:sz w:val="18"/>
          <w:szCs w:val="18"/>
        </w:rPr>
        <w:t xml:space="preserve">                                                                               </w:t>
      </w:r>
      <w:r w:rsidRPr="00065675">
        <w:rPr>
          <w:rFonts w:ascii="Arial Narrow" w:eastAsia="Batang" w:hAnsi="Arial Narrow" w:cs="Tahoma"/>
          <w:sz w:val="18"/>
          <w:szCs w:val="18"/>
        </w:rPr>
        <w:t>HONORABLE CONCEJO DELIBERANTE</w:t>
      </w:r>
      <w:r w:rsidR="00BF6460">
        <w:rPr>
          <w:noProof/>
        </w:rPr>
        <w:drawing>
          <wp:anchor distT="0" distB="0" distL="114300" distR="114300" simplePos="0" relativeHeight="251658752" behindDoc="1" locked="0" layoutInCell="1" allowOverlap="1">
            <wp:simplePos x="0" y="0"/>
            <wp:positionH relativeFrom="column">
              <wp:posOffset>358140</wp:posOffset>
            </wp:positionH>
            <wp:positionV relativeFrom="paragraph">
              <wp:posOffset>7044690</wp:posOffset>
            </wp:positionV>
            <wp:extent cx="5324475" cy="1054735"/>
            <wp:effectExtent l="1905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5324475" cy="1054735"/>
                    </a:xfrm>
                    <a:prstGeom prst="rect">
                      <a:avLst/>
                    </a:prstGeom>
                    <a:noFill/>
                  </pic:spPr>
                </pic:pic>
              </a:graphicData>
            </a:graphic>
          </wp:anchor>
        </w:drawing>
      </w:r>
      <w:r w:rsidR="00BF6460">
        <w:rPr>
          <w:noProof/>
        </w:rPr>
        <w:drawing>
          <wp:anchor distT="0" distB="0" distL="114300" distR="114300" simplePos="0" relativeHeight="251657728" behindDoc="1" locked="0" layoutInCell="1" allowOverlap="1">
            <wp:simplePos x="0" y="0"/>
            <wp:positionH relativeFrom="column">
              <wp:posOffset>1028700</wp:posOffset>
            </wp:positionH>
            <wp:positionV relativeFrom="paragraph">
              <wp:posOffset>8239125</wp:posOffset>
            </wp:positionV>
            <wp:extent cx="5972175" cy="1057275"/>
            <wp:effectExtent l="19050" t="0" r="9525" b="0"/>
            <wp:wrapNone/>
            <wp:docPr id="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5972175" cy="1057275"/>
                    </a:xfrm>
                    <a:prstGeom prst="rect">
                      <a:avLst/>
                    </a:prstGeom>
                    <a:noFill/>
                    <a:ln w="9525">
                      <a:noFill/>
                      <a:miter lim="800000"/>
                      <a:headEnd/>
                      <a:tailEnd/>
                    </a:ln>
                  </pic:spPr>
                </pic:pic>
              </a:graphicData>
            </a:graphic>
          </wp:anchor>
        </w:drawing>
      </w:r>
      <w:r w:rsidR="00BF6460">
        <w:rPr>
          <w:noProof/>
        </w:rPr>
        <w:drawing>
          <wp:anchor distT="0" distB="0" distL="114300" distR="114300" simplePos="0" relativeHeight="251656704" behindDoc="1" locked="0" layoutInCell="1" allowOverlap="1">
            <wp:simplePos x="0" y="0"/>
            <wp:positionH relativeFrom="column">
              <wp:posOffset>1028700</wp:posOffset>
            </wp:positionH>
            <wp:positionV relativeFrom="paragraph">
              <wp:posOffset>8239125</wp:posOffset>
            </wp:positionV>
            <wp:extent cx="5972175" cy="1057275"/>
            <wp:effectExtent l="19050" t="0" r="9525" b="0"/>
            <wp:wrapNone/>
            <wp:docPr id="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5972175" cy="1057275"/>
                    </a:xfrm>
                    <a:prstGeom prst="rect">
                      <a:avLst/>
                    </a:prstGeom>
                    <a:noFill/>
                    <a:ln w="9525">
                      <a:noFill/>
                      <a:miter lim="800000"/>
                      <a:headEnd/>
                      <a:tailEnd/>
                    </a:ln>
                  </pic:spPr>
                </pic:pic>
              </a:graphicData>
            </a:graphic>
          </wp:anchor>
        </w:drawing>
      </w:r>
    </w:p>
    <w:sectPr w:rsidR="00F37568" w:rsidRPr="001F7F03" w:rsidSect="001F7F03">
      <w:headerReference w:type="even" r:id="rId10"/>
      <w:headerReference w:type="default" r:id="rId11"/>
      <w:pgSz w:w="12240" w:h="15840"/>
      <w:pgMar w:top="1134" w:right="964" w:bottom="964" w:left="1361" w:header="53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362" w:rsidRDefault="00BF3362">
      <w:r>
        <w:separator/>
      </w:r>
    </w:p>
  </w:endnote>
  <w:endnote w:type="continuationSeparator" w:id="1">
    <w:p w:rsidR="00BF3362" w:rsidRDefault="00BF3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362" w:rsidRDefault="00BF3362">
      <w:r>
        <w:separator/>
      </w:r>
    </w:p>
  </w:footnote>
  <w:footnote w:type="continuationSeparator" w:id="1">
    <w:p w:rsidR="00BF3362" w:rsidRDefault="00BF3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A1682A" w:rsidP="00A54C5F">
    <w:pPr>
      <w:pStyle w:val="Encabezado"/>
      <w:framePr w:wrap="around" w:vAnchor="text" w:hAnchor="margin" w:y="1"/>
      <w:rPr>
        <w:rStyle w:val="Nmerodepgina"/>
      </w:rPr>
    </w:pPr>
    <w:r>
      <w:rPr>
        <w:rStyle w:val="Nmerodepgina"/>
      </w:rPr>
      <w:fldChar w:fldCharType="begin"/>
    </w:r>
    <w:r w:rsidR="00E2765F">
      <w:rPr>
        <w:rStyle w:val="Nmerodepgina"/>
      </w:rPr>
      <w:instrText xml:space="preserve">PAGE  </w:instrTex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BF6460" w:rsidP="00973621">
    <w:pPr>
      <w:pStyle w:val="Ttulo1"/>
      <w:ind w:firstLine="360"/>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2"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E2765F" w:rsidRPr="00F62269">
      <w:rPr>
        <w:rFonts w:ascii="Segoe Script" w:hAnsi="Segoe Script" w:cs="Vijaya"/>
        <w:sz w:val="16"/>
        <w:szCs w:val="16"/>
      </w:rPr>
      <w:t>“Donar sangre, es Donar Vida”</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E2765F" w:rsidRDefault="00A1682A" w:rsidP="00973621">
    <w:pPr>
      <w:pStyle w:val="Encabezado"/>
      <w:framePr w:wrap="around" w:vAnchor="text" w:hAnchor="margin" w:y="38"/>
      <w:rPr>
        <w:rStyle w:val="Nmerodepgina"/>
      </w:rPr>
    </w:pPr>
    <w:r>
      <w:rPr>
        <w:rStyle w:val="Nmerodepgina"/>
      </w:rPr>
      <w:fldChar w:fldCharType="begin"/>
    </w:r>
    <w:r w:rsidR="00E2765F">
      <w:rPr>
        <w:rStyle w:val="Nmerodepgina"/>
      </w:rPr>
      <w:instrText xml:space="preserve">PAGE  </w:instrText>
    </w:r>
    <w:r>
      <w:rPr>
        <w:rStyle w:val="Nmerodepgina"/>
      </w:rPr>
      <w:fldChar w:fldCharType="separate"/>
    </w:r>
    <w:r w:rsidR="001905B0">
      <w:rPr>
        <w:rStyle w:val="Nmerodepgina"/>
        <w:noProof/>
      </w:rPr>
      <w:t>- 1 -</w:t>
    </w:r>
    <w:r>
      <w:rPr>
        <w:rStyle w:val="Nmerodepgina"/>
      </w:rPr>
      <w:fldChar w:fldCharType="end"/>
    </w:r>
  </w:p>
  <w:p w:rsidR="00E2765F" w:rsidRPr="00DE1BEF" w:rsidRDefault="00E2765F" w:rsidP="00BC109D">
    <w:pPr>
      <w:jc w:val="center"/>
      <w:rPr>
        <w:sz w:val="6"/>
        <w:szCs w:val="6"/>
      </w:rPr>
    </w:pPr>
  </w:p>
  <w:p w:rsidR="00E2765F" w:rsidRPr="00DD133C" w:rsidRDefault="00595769" w:rsidP="002278E9">
    <w:pPr>
      <w:rPr>
        <w:b/>
        <w:sz w:val="28"/>
        <w:szCs w:val="28"/>
      </w:rPr>
    </w:pPr>
    <w:r>
      <w:rPr>
        <w:b/>
        <w:noProof/>
        <w:sz w:val="6"/>
        <w:szCs w:val="6"/>
      </w:rPr>
      <w:pict>
        <v:polyline id="_x0000_s2058" style="position:absolute;z-index:251657728" points="-4.5pt,15.85pt,499.5pt,14.35pt" coordsize="10080,30" filled="f">
          <v:path arrowok="t"/>
        </v:polyline>
      </w:pict>
    </w:r>
    <w:r w:rsidR="00E2765F">
      <w:t xml:space="preserve">                                                                                               </w:t>
    </w:r>
    <w:r w:rsidR="00E2765F" w:rsidRPr="00DD133C">
      <w:rPr>
        <w:b/>
        <w:sz w:val="28"/>
        <w:szCs w:val="28"/>
      </w:rPr>
      <w:t>ORDENANZA Nº 2.</w:t>
    </w:r>
    <w:r w:rsidR="005A03F9">
      <w:rPr>
        <w:b/>
        <w:sz w:val="28"/>
        <w:szCs w:val="28"/>
      </w:rPr>
      <w:t>4</w:t>
    </w:r>
    <w:r w:rsidR="002D12F5">
      <w:rPr>
        <w:b/>
        <w:sz w:val="28"/>
        <w:szCs w:val="28"/>
      </w:rPr>
      <w:t>7</w:t>
    </w:r>
    <w:r w:rsidR="001905B0">
      <w:rPr>
        <w:b/>
        <w:sz w:val="28"/>
        <w:szCs w:val="28"/>
      </w:rPr>
      <w:t>6</w:t>
    </w:r>
    <w:r w:rsidR="004F04E7">
      <w:rPr>
        <w:b/>
        <w:sz w:val="28"/>
        <w:szCs w:val="28"/>
      </w:rPr>
      <w:t xml:space="preserve"> </w:t>
    </w:r>
    <w:r w:rsidR="00E2765F" w:rsidRPr="00DD133C">
      <w:rPr>
        <w:b/>
        <w:sz w:val="28"/>
        <w:szCs w:val="28"/>
      </w:rPr>
      <w:t>- H.C.D.</w:t>
    </w: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9pt;height:9pt" o:bullet="t">
        <v:imagedata r:id="rId1" o:title="BD14830_"/>
      </v:shape>
    </w:pict>
  </w:numPicBullet>
  <w:numPicBullet w:numPicBulletId="1">
    <w:pict>
      <v:shape id="_x0000_i1098" style="width:18pt;height:6.75pt" coordsize="" o:spt="100" o:bullet="t" adj="0,,0" path="m10800,10800l@8@8@4@6,10800,10800r,l@9@7@30@31@17@18@24@25@15@16@32@33xe" stroked="f">
        <v:stroke joinstyle="miter"/>
        <v:imagedata r:id="rId2" o:title=""/>
        <v:formulas/>
        <v:path o:connecttype="segments" textboxrect="3163,3163,18437,18437"/>
      </v:shape>
    </w:pict>
  </w:numPicBullet>
  <w:abstractNum w:abstractNumId="0">
    <w:nsid w:val="00AC7763"/>
    <w:multiLevelType w:val="hybridMultilevel"/>
    <w:tmpl w:val="A91E81F8"/>
    <w:lvl w:ilvl="0" w:tplc="A0183908">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2">
    <w:nsid w:val="04BB1D97"/>
    <w:multiLevelType w:val="hybridMultilevel"/>
    <w:tmpl w:val="C85E6E10"/>
    <w:lvl w:ilvl="0" w:tplc="110A1518">
      <w:start w:val="1"/>
      <w:numFmt w:val="lowerLetter"/>
      <w:lvlText w:val="%1)"/>
      <w:lvlJc w:val="left"/>
      <w:pPr>
        <w:ind w:left="750" w:hanging="39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D42F86"/>
    <w:multiLevelType w:val="hybridMultilevel"/>
    <w:tmpl w:val="B792DBD6"/>
    <w:lvl w:ilvl="0" w:tplc="4F52707A">
      <w:start w:val="1"/>
      <w:numFmt w:val="lowerLetter"/>
      <w:lvlText w:val="%1)"/>
      <w:lvlJc w:val="left"/>
      <w:pPr>
        <w:ind w:left="786"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6">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7">
    <w:nsid w:val="185775B4"/>
    <w:multiLevelType w:val="hybridMultilevel"/>
    <w:tmpl w:val="87983374"/>
    <w:lvl w:ilvl="0" w:tplc="110A1518">
      <w:start w:val="1"/>
      <w:numFmt w:val="lowerLetter"/>
      <w:lvlText w:val="%1)"/>
      <w:lvlJc w:val="left"/>
      <w:pPr>
        <w:ind w:left="750" w:hanging="39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9">
    <w:nsid w:val="1C163EC9"/>
    <w:multiLevelType w:val="hybridMultilevel"/>
    <w:tmpl w:val="61626A88"/>
    <w:lvl w:ilvl="0" w:tplc="631EE7E8">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11">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13">
    <w:nsid w:val="2F4D54EC"/>
    <w:multiLevelType w:val="hybridMultilevel"/>
    <w:tmpl w:val="61EE4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BF33A2"/>
    <w:multiLevelType w:val="hybridMultilevel"/>
    <w:tmpl w:val="227C50BE"/>
    <w:lvl w:ilvl="0" w:tplc="E316564A">
      <w:start w:val="1"/>
      <w:numFmt w:val="lowerLetter"/>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A592A28"/>
    <w:multiLevelType w:val="hybridMultilevel"/>
    <w:tmpl w:val="F7E4B0F8"/>
    <w:lvl w:ilvl="0" w:tplc="BE94E21A">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7">
    <w:nsid w:val="47427A06"/>
    <w:multiLevelType w:val="hybridMultilevel"/>
    <w:tmpl w:val="EC424DBC"/>
    <w:lvl w:ilvl="0" w:tplc="932A5C88">
      <w:start w:val="1"/>
      <w:numFmt w:val="lowerLetter"/>
      <w:lvlText w:val="%1)"/>
      <w:lvlJc w:val="left"/>
      <w:pPr>
        <w:ind w:left="644"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19">
    <w:nsid w:val="6AF04168"/>
    <w:multiLevelType w:val="hybridMultilevel"/>
    <w:tmpl w:val="4C2459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1">
    <w:nsid w:val="785652E0"/>
    <w:multiLevelType w:val="hybridMultilevel"/>
    <w:tmpl w:val="30A0D184"/>
    <w:lvl w:ilvl="0" w:tplc="4F52707A">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18"/>
  </w:num>
  <w:num w:numId="3">
    <w:abstractNumId w:val="8"/>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5"/>
  </w:num>
  <w:num w:numId="11">
    <w:abstractNumId w:val="4"/>
  </w:num>
  <w:num w:numId="12">
    <w:abstractNumId w:val="13"/>
  </w:num>
  <w:num w:numId="13">
    <w:abstractNumId w:val="0"/>
  </w:num>
  <w:num w:numId="14">
    <w:abstractNumId w:val="17"/>
  </w:num>
  <w:num w:numId="15">
    <w:abstractNumId w:val="15"/>
  </w:num>
  <w:num w:numId="16">
    <w:abstractNumId w:val="9"/>
  </w:num>
  <w:num w:numId="17">
    <w:abstractNumId w:val="14"/>
  </w:num>
  <w:num w:numId="18">
    <w:abstractNumId w:val="21"/>
  </w:num>
  <w:num w:numId="19">
    <w:abstractNumId w:val="19"/>
  </w:num>
  <w:num w:numId="20">
    <w:abstractNumId w:val="3"/>
  </w:num>
  <w:num w:numId="21">
    <w:abstractNumId w:val="7"/>
  </w:num>
  <w:num w:numId="22">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A7CA4"/>
    <w:rsid w:val="00000507"/>
    <w:rsid w:val="00010733"/>
    <w:rsid w:val="00011BF4"/>
    <w:rsid w:val="00012F51"/>
    <w:rsid w:val="000146B3"/>
    <w:rsid w:val="00021C02"/>
    <w:rsid w:val="00023A4B"/>
    <w:rsid w:val="00025CE1"/>
    <w:rsid w:val="00027C75"/>
    <w:rsid w:val="00030E3D"/>
    <w:rsid w:val="0003182A"/>
    <w:rsid w:val="000323CF"/>
    <w:rsid w:val="00034797"/>
    <w:rsid w:val="00036462"/>
    <w:rsid w:val="00040E05"/>
    <w:rsid w:val="00042527"/>
    <w:rsid w:val="00044BC8"/>
    <w:rsid w:val="000460AE"/>
    <w:rsid w:val="00047C1C"/>
    <w:rsid w:val="0005002D"/>
    <w:rsid w:val="00070055"/>
    <w:rsid w:val="00070455"/>
    <w:rsid w:val="000704EE"/>
    <w:rsid w:val="00072FEB"/>
    <w:rsid w:val="00074369"/>
    <w:rsid w:val="00075332"/>
    <w:rsid w:val="000769D6"/>
    <w:rsid w:val="000776F1"/>
    <w:rsid w:val="000801C4"/>
    <w:rsid w:val="00080380"/>
    <w:rsid w:val="00080E7B"/>
    <w:rsid w:val="0008159A"/>
    <w:rsid w:val="00081EBD"/>
    <w:rsid w:val="00082AAD"/>
    <w:rsid w:val="0008353A"/>
    <w:rsid w:val="00084BAF"/>
    <w:rsid w:val="000856F3"/>
    <w:rsid w:val="000876C5"/>
    <w:rsid w:val="00091534"/>
    <w:rsid w:val="00091B3E"/>
    <w:rsid w:val="000929E3"/>
    <w:rsid w:val="00092A4D"/>
    <w:rsid w:val="00093B95"/>
    <w:rsid w:val="00093C6B"/>
    <w:rsid w:val="00095C18"/>
    <w:rsid w:val="00095CB4"/>
    <w:rsid w:val="00096A48"/>
    <w:rsid w:val="000A2D38"/>
    <w:rsid w:val="000A2DF3"/>
    <w:rsid w:val="000A4706"/>
    <w:rsid w:val="000A4E96"/>
    <w:rsid w:val="000A529A"/>
    <w:rsid w:val="000A592F"/>
    <w:rsid w:val="000A6DE6"/>
    <w:rsid w:val="000A71DA"/>
    <w:rsid w:val="000B0440"/>
    <w:rsid w:val="000B06E9"/>
    <w:rsid w:val="000B4710"/>
    <w:rsid w:val="000B520F"/>
    <w:rsid w:val="000B599C"/>
    <w:rsid w:val="000B6317"/>
    <w:rsid w:val="000B6B4E"/>
    <w:rsid w:val="000B6DF1"/>
    <w:rsid w:val="000B72FB"/>
    <w:rsid w:val="000C35EE"/>
    <w:rsid w:val="000C3DCB"/>
    <w:rsid w:val="000C661F"/>
    <w:rsid w:val="000D00C2"/>
    <w:rsid w:val="000D4D17"/>
    <w:rsid w:val="000D7731"/>
    <w:rsid w:val="000E21F8"/>
    <w:rsid w:val="000E3ED1"/>
    <w:rsid w:val="000E4C76"/>
    <w:rsid w:val="000E65CD"/>
    <w:rsid w:val="000E6BF6"/>
    <w:rsid w:val="000F0132"/>
    <w:rsid w:val="000F1A44"/>
    <w:rsid w:val="000F5D1F"/>
    <w:rsid w:val="000F6367"/>
    <w:rsid w:val="000F6790"/>
    <w:rsid w:val="000F763D"/>
    <w:rsid w:val="00102A5E"/>
    <w:rsid w:val="001040B8"/>
    <w:rsid w:val="00105C46"/>
    <w:rsid w:val="001076C5"/>
    <w:rsid w:val="0011272A"/>
    <w:rsid w:val="001129FE"/>
    <w:rsid w:val="00112F65"/>
    <w:rsid w:val="001142B0"/>
    <w:rsid w:val="001170F1"/>
    <w:rsid w:val="00121AD7"/>
    <w:rsid w:val="00122B89"/>
    <w:rsid w:val="00123FE7"/>
    <w:rsid w:val="00125297"/>
    <w:rsid w:val="001254D5"/>
    <w:rsid w:val="00125911"/>
    <w:rsid w:val="00126A16"/>
    <w:rsid w:val="00127408"/>
    <w:rsid w:val="00127DF9"/>
    <w:rsid w:val="001302BD"/>
    <w:rsid w:val="001334E0"/>
    <w:rsid w:val="00133881"/>
    <w:rsid w:val="001338CC"/>
    <w:rsid w:val="001344B1"/>
    <w:rsid w:val="00135BC8"/>
    <w:rsid w:val="00136AD9"/>
    <w:rsid w:val="001371F0"/>
    <w:rsid w:val="00137487"/>
    <w:rsid w:val="0014019D"/>
    <w:rsid w:val="0014077A"/>
    <w:rsid w:val="00141F59"/>
    <w:rsid w:val="00141F5A"/>
    <w:rsid w:val="00142582"/>
    <w:rsid w:val="0014553C"/>
    <w:rsid w:val="0014627E"/>
    <w:rsid w:val="001518D1"/>
    <w:rsid w:val="00154353"/>
    <w:rsid w:val="00156899"/>
    <w:rsid w:val="00160228"/>
    <w:rsid w:val="00162DF0"/>
    <w:rsid w:val="00162FA9"/>
    <w:rsid w:val="00164F21"/>
    <w:rsid w:val="0016523F"/>
    <w:rsid w:val="00172BBB"/>
    <w:rsid w:val="00176CBF"/>
    <w:rsid w:val="00182029"/>
    <w:rsid w:val="0018215C"/>
    <w:rsid w:val="00185871"/>
    <w:rsid w:val="00185DD1"/>
    <w:rsid w:val="00186D8B"/>
    <w:rsid w:val="001872B3"/>
    <w:rsid w:val="001905B0"/>
    <w:rsid w:val="00193378"/>
    <w:rsid w:val="00195A70"/>
    <w:rsid w:val="0019732A"/>
    <w:rsid w:val="00197E4F"/>
    <w:rsid w:val="001A114C"/>
    <w:rsid w:val="001A5585"/>
    <w:rsid w:val="001A61C1"/>
    <w:rsid w:val="001A6659"/>
    <w:rsid w:val="001B1B87"/>
    <w:rsid w:val="001B5A40"/>
    <w:rsid w:val="001B792E"/>
    <w:rsid w:val="001C000A"/>
    <w:rsid w:val="001C3744"/>
    <w:rsid w:val="001C396F"/>
    <w:rsid w:val="001C50D5"/>
    <w:rsid w:val="001C7072"/>
    <w:rsid w:val="001C7D34"/>
    <w:rsid w:val="001D1569"/>
    <w:rsid w:val="001D236F"/>
    <w:rsid w:val="001D29E3"/>
    <w:rsid w:val="001D2E70"/>
    <w:rsid w:val="001D37AD"/>
    <w:rsid w:val="001D3842"/>
    <w:rsid w:val="001D3A64"/>
    <w:rsid w:val="001D4DB4"/>
    <w:rsid w:val="001D5D14"/>
    <w:rsid w:val="001D78AE"/>
    <w:rsid w:val="001D7969"/>
    <w:rsid w:val="001E4BC0"/>
    <w:rsid w:val="001E506E"/>
    <w:rsid w:val="001F1C3E"/>
    <w:rsid w:val="001F417E"/>
    <w:rsid w:val="001F5D5C"/>
    <w:rsid w:val="001F7F03"/>
    <w:rsid w:val="0020008C"/>
    <w:rsid w:val="00201552"/>
    <w:rsid w:val="00201746"/>
    <w:rsid w:val="0020238D"/>
    <w:rsid w:val="00203094"/>
    <w:rsid w:val="00204340"/>
    <w:rsid w:val="0020486C"/>
    <w:rsid w:val="002048EA"/>
    <w:rsid w:val="00204DBD"/>
    <w:rsid w:val="0020544D"/>
    <w:rsid w:val="002056FB"/>
    <w:rsid w:val="002063C3"/>
    <w:rsid w:val="00206ECB"/>
    <w:rsid w:val="00207F03"/>
    <w:rsid w:val="0021182B"/>
    <w:rsid w:val="00211BE2"/>
    <w:rsid w:val="002132AD"/>
    <w:rsid w:val="00213AEE"/>
    <w:rsid w:val="00213F08"/>
    <w:rsid w:val="00216D54"/>
    <w:rsid w:val="00216FF4"/>
    <w:rsid w:val="00217003"/>
    <w:rsid w:val="002205D9"/>
    <w:rsid w:val="00221080"/>
    <w:rsid w:val="002213C4"/>
    <w:rsid w:val="00221452"/>
    <w:rsid w:val="00224550"/>
    <w:rsid w:val="002246C8"/>
    <w:rsid w:val="00225953"/>
    <w:rsid w:val="002278E9"/>
    <w:rsid w:val="002279BB"/>
    <w:rsid w:val="00227F25"/>
    <w:rsid w:val="002301FB"/>
    <w:rsid w:val="00234587"/>
    <w:rsid w:val="00234AFA"/>
    <w:rsid w:val="00235CFE"/>
    <w:rsid w:val="00236298"/>
    <w:rsid w:val="00236483"/>
    <w:rsid w:val="00236611"/>
    <w:rsid w:val="002414FC"/>
    <w:rsid w:val="00241EDC"/>
    <w:rsid w:val="00242A0D"/>
    <w:rsid w:val="0024745A"/>
    <w:rsid w:val="00250972"/>
    <w:rsid w:val="00251837"/>
    <w:rsid w:val="00251AD1"/>
    <w:rsid w:val="00254CCE"/>
    <w:rsid w:val="00254F24"/>
    <w:rsid w:val="002551A3"/>
    <w:rsid w:val="00255A20"/>
    <w:rsid w:val="00256698"/>
    <w:rsid w:val="002575AA"/>
    <w:rsid w:val="00260907"/>
    <w:rsid w:val="00260D58"/>
    <w:rsid w:val="002644C8"/>
    <w:rsid w:val="00264925"/>
    <w:rsid w:val="00265266"/>
    <w:rsid w:val="00270F2E"/>
    <w:rsid w:val="00271102"/>
    <w:rsid w:val="0027616F"/>
    <w:rsid w:val="00276819"/>
    <w:rsid w:val="002773D7"/>
    <w:rsid w:val="00280B2E"/>
    <w:rsid w:val="002832F8"/>
    <w:rsid w:val="00291C4A"/>
    <w:rsid w:val="00293066"/>
    <w:rsid w:val="0029501E"/>
    <w:rsid w:val="0029643F"/>
    <w:rsid w:val="00297599"/>
    <w:rsid w:val="002A187D"/>
    <w:rsid w:val="002A3D29"/>
    <w:rsid w:val="002A3EE0"/>
    <w:rsid w:val="002A4C92"/>
    <w:rsid w:val="002B01FC"/>
    <w:rsid w:val="002B0F95"/>
    <w:rsid w:val="002B1184"/>
    <w:rsid w:val="002B1467"/>
    <w:rsid w:val="002B2658"/>
    <w:rsid w:val="002B2830"/>
    <w:rsid w:val="002B425E"/>
    <w:rsid w:val="002B5460"/>
    <w:rsid w:val="002B7B3D"/>
    <w:rsid w:val="002B7F09"/>
    <w:rsid w:val="002B7F4E"/>
    <w:rsid w:val="002C0416"/>
    <w:rsid w:val="002C384D"/>
    <w:rsid w:val="002D12F5"/>
    <w:rsid w:val="002D714A"/>
    <w:rsid w:val="002D7F52"/>
    <w:rsid w:val="002E0E6A"/>
    <w:rsid w:val="002E1F92"/>
    <w:rsid w:val="002E2CE3"/>
    <w:rsid w:val="002E3D2F"/>
    <w:rsid w:val="002E7EE3"/>
    <w:rsid w:val="002F10B3"/>
    <w:rsid w:val="002F147E"/>
    <w:rsid w:val="002F26E7"/>
    <w:rsid w:val="002F351B"/>
    <w:rsid w:val="002F4972"/>
    <w:rsid w:val="002F5F17"/>
    <w:rsid w:val="002F7049"/>
    <w:rsid w:val="002F76A3"/>
    <w:rsid w:val="00311212"/>
    <w:rsid w:val="00311EC8"/>
    <w:rsid w:val="00314C7C"/>
    <w:rsid w:val="00315D2C"/>
    <w:rsid w:val="00316ED1"/>
    <w:rsid w:val="00320E2F"/>
    <w:rsid w:val="00321F11"/>
    <w:rsid w:val="003222FA"/>
    <w:rsid w:val="003227A5"/>
    <w:rsid w:val="0032394C"/>
    <w:rsid w:val="0032398E"/>
    <w:rsid w:val="00325D0D"/>
    <w:rsid w:val="003277FA"/>
    <w:rsid w:val="0033005B"/>
    <w:rsid w:val="0033118B"/>
    <w:rsid w:val="00332CB9"/>
    <w:rsid w:val="003330E1"/>
    <w:rsid w:val="00333475"/>
    <w:rsid w:val="00334D00"/>
    <w:rsid w:val="00336380"/>
    <w:rsid w:val="00340E80"/>
    <w:rsid w:val="003419AD"/>
    <w:rsid w:val="00341E10"/>
    <w:rsid w:val="003464D0"/>
    <w:rsid w:val="003473BE"/>
    <w:rsid w:val="0034778A"/>
    <w:rsid w:val="00350FDC"/>
    <w:rsid w:val="00353001"/>
    <w:rsid w:val="0035437A"/>
    <w:rsid w:val="00357830"/>
    <w:rsid w:val="0036102E"/>
    <w:rsid w:val="00366175"/>
    <w:rsid w:val="00370C86"/>
    <w:rsid w:val="00371BFE"/>
    <w:rsid w:val="003729A0"/>
    <w:rsid w:val="0037318E"/>
    <w:rsid w:val="00380ACA"/>
    <w:rsid w:val="00382A1B"/>
    <w:rsid w:val="00386921"/>
    <w:rsid w:val="00386FB7"/>
    <w:rsid w:val="00387D12"/>
    <w:rsid w:val="0039183C"/>
    <w:rsid w:val="00392D3C"/>
    <w:rsid w:val="00393C95"/>
    <w:rsid w:val="00394E94"/>
    <w:rsid w:val="00394F8A"/>
    <w:rsid w:val="003969D7"/>
    <w:rsid w:val="003A16D8"/>
    <w:rsid w:val="003A17D2"/>
    <w:rsid w:val="003A2A5E"/>
    <w:rsid w:val="003A3242"/>
    <w:rsid w:val="003A4308"/>
    <w:rsid w:val="003A5473"/>
    <w:rsid w:val="003A737A"/>
    <w:rsid w:val="003B426B"/>
    <w:rsid w:val="003B46E4"/>
    <w:rsid w:val="003B7B2E"/>
    <w:rsid w:val="003B7C98"/>
    <w:rsid w:val="003C09BE"/>
    <w:rsid w:val="003C1C44"/>
    <w:rsid w:val="003C2322"/>
    <w:rsid w:val="003C4CB8"/>
    <w:rsid w:val="003C5CF3"/>
    <w:rsid w:val="003C6066"/>
    <w:rsid w:val="003C6476"/>
    <w:rsid w:val="003C6762"/>
    <w:rsid w:val="003D004F"/>
    <w:rsid w:val="003D5B02"/>
    <w:rsid w:val="003D61BA"/>
    <w:rsid w:val="003D637B"/>
    <w:rsid w:val="003D734C"/>
    <w:rsid w:val="003D7A04"/>
    <w:rsid w:val="003E059D"/>
    <w:rsid w:val="003E1A2B"/>
    <w:rsid w:val="003E373B"/>
    <w:rsid w:val="003E4BFD"/>
    <w:rsid w:val="003E4C17"/>
    <w:rsid w:val="003E642A"/>
    <w:rsid w:val="003E746E"/>
    <w:rsid w:val="003F07F8"/>
    <w:rsid w:val="003F3499"/>
    <w:rsid w:val="003F362C"/>
    <w:rsid w:val="003F49C6"/>
    <w:rsid w:val="00400379"/>
    <w:rsid w:val="00401020"/>
    <w:rsid w:val="00402A33"/>
    <w:rsid w:val="004035B5"/>
    <w:rsid w:val="004052BA"/>
    <w:rsid w:val="004070C6"/>
    <w:rsid w:val="0041245E"/>
    <w:rsid w:val="004149AA"/>
    <w:rsid w:val="00414DEA"/>
    <w:rsid w:val="004152AF"/>
    <w:rsid w:val="0041689E"/>
    <w:rsid w:val="00416C69"/>
    <w:rsid w:val="00417E13"/>
    <w:rsid w:val="00423F4C"/>
    <w:rsid w:val="00424DCB"/>
    <w:rsid w:val="00426680"/>
    <w:rsid w:val="00426DC1"/>
    <w:rsid w:val="00430026"/>
    <w:rsid w:val="00434427"/>
    <w:rsid w:val="004411FF"/>
    <w:rsid w:val="00441B77"/>
    <w:rsid w:val="00446A35"/>
    <w:rsid w:val="004521F5"/>
    <w:rsid w:val="00452DB0"/>
    <w:rsid w:val="00452F58"/>
    <w:rsid w:val="00456A89"/>
    <w:rsid w:val="00456B81"/>
    <w:rsid w:val="00456FB2"/>
    <w:rsid w:val="0046425A"/>
    <w:rsid w:val="0046764A"/>
    <w:rsid w:val="00467D3F"/>
    <w:rsid w:val="00470E0E"/>
    <w:rsid w:val="00471121"/>
    <w:rsid w:val="00472A05"/>
    <w:rsid w:val="00474517"/>
    <w:rsid w:val="004747F5"/>
    <w:rsid w:val="0047694C"/>
    <w:rsid w:val="00481D0C"/>
    <w:rsid w:val="004866BD"/>
    <w:rsid w:val="00487365"/>
    <w:rsid w:val="004919A3"/>
    <w:rsid w:val="00492A2D"/>
    <w:rsid w:val="00493356"/>
    <w:rsid w:val="004960AE"/>
    <w:rsid w:val="0049670F"/>
    <w:rsid w:val="004A08C1"/>
    <w:rsid w:val="004A338E"/>
    <w:rsid w:val="004A3710"/>
    <w:rsid w:val="004A4B85"/>
    <w:rsid w:val="004A5D1B"/>
    <w:rsid w:val="004A6775"/>
    <w:rsid w:val="004B4113"/>
    <w:rsid w:val="004B5D5C"/>
    <w:rsid w:val="004B76AD"/>
    <w:rsid w:val="004C0FF4"/>
    <w:rsid w:val="004C35F6"/>
    <w:rsid w:val="004C44E5"/>
    <w:rsid w:val="004C6421"/>
    <w:rsid w:val="004C7AD3"/>
    <w:rsid w:val="004D06BF"/>
    <w:rsid w:val="004D10C0"/>
    <w:rsid w:val="004D4C46"/>
    <w:rsid w:val="004D5441"/>
    <w:rsid w:val="004D7802"/>
    <w:rsid w:val="004D7BB3"/>
    <w:rsid w:val="004D7C90"/>
    <w:rsid w:val="004E0865"/>
    <w:rsid w:val="004E190A"/>
    <w:rsid w:val="004E22AB"/>
    <w:rsid w:val="004E2C65"/>
    <w:rsid w:val="004E46AC"/>
    <w:rsid w:val="004E6538"/>
    <w:rsid w:val="004E741B"/>
    <w:rsid w:val="004F04E7"/>
    <w:rsid w:val="004F2699"/>
    <w:rsid w:val="004F4A61"/>
    <w:rsid w:val="004F68BE"/>
    <w:rsid w:val="00501D7D"/>
    <w:rsid w:val="00502352"/>
    <w:rsid w:val="005029C8"/>
    <w:rsid w:val="005042A8"/>
    <w:rsid w:val="00506A79"/>
    <w:rsid w:val="00507086"/>
    <w:rsid w:val="0050788F"/>
    <w:rsid w:val="00510276"/>
    <w:rsid w:val="0051123D"/>
    <w:rsid w:val="005149E9"/>
    <w:rsid w:val="00514A76"/>
    <w:rsid w:val="00517993"/>
    <w:rsid w:val="00520F2D"/>
    <w:rsid w:val="00521F32"/>
    <w:rsid w:val="00524590"/>
    <w:rsid w:val="005268A7"/>
    <w:rsid w:val="00527D88"/>
    <w:rsid w:val="00531F76"/>
    <w:rsid w:val="005334F5"/>
    <w:rsid w:val="00534C6E"/>
    <w:rsid w:val="00534D0E"/>
    <w:rsid w:val="00535120"/>
    <w:rsid w:val="00535AD4"/>
    <w:rsid w:val="00540279"/>
    <w:rsid w:val="0054032D"/>
    <w:rsid w:val="00540F62"/>
    <w:rsid w:val="00541E87"/>
    <w:rsid w:val="00542E58"/>
    <w:rsid w:val="00545F5C"/>
    <w:rsid w:val="0054787C"/>
    <w:rsid w:val="0055264F"/>
    <w:rsid w:val="00553CB1"/>
    <w:rsid w:val="005557B6"/>
    <w:rsid w:val="005559DE"/>
    <w:rsid w:val="00557683"/>
    <w:rsid w:val="00561C9C"/>
    <w:rsid w:val="005661B9"/>
    <w:rsid w:val="00566777"/>
    <w:rsid w:val="00567C54"/>
    <w:rsid w:val="00570543"/>
    <w:rsid w:val="00580606"/>
    <w:rsid w:val="005847F9"/>
    <w:rsid w:val="00585CB0"/>
    <w:rsid w:val="005861BB"/>
    <w:rsid w:val="00590BF4"/>
    <w:rsid w:val="00593B85"/>
    <w:rsid w:val="00593E65"/>
    <w:rsid w:val="00595769"/>
    <w:rsid w:val="00596338"/>
    <w:rsid w:val="00597016"/>
    <w:rsid w:val="005973DE"/>
    <w:rsid w:val="005979B7"/>
    <w:rsid w:val="005A01F0"/>
    <w:rsid w:val="005A03F9"/>
    <w:rsid w:val="005A2B70"/>
    <w:rsid w:val="005A45AB"/>
    <w:rsid w:val="005A47C8"/>
    <w:rsid w:val="005A7276"/>
    <w:rsid w:val="005A7B8D"/>
    <w:rsid w:val="005B06A0"/>
    <w:rsid w:val="005B1B1D"/>
    <w:rsid w:val="005C0082"/>
    <w:rsid w:val="005C1893"/>
    <w:rsid w:val="005C3476"/>
    <w:rsid w:val="005C4E1B"/>
    <w:rsid w:val="005C65B2"/>
    <w:rsid w:val="005C7767"/>
    <w:rsid w:val="005C78A2"/>
    <w:rsid w:val="005D1E4C"/>
    <w:rsid w:val="005D3296"/>
    <w:rsid w:val="005D5FBE"/>
    <w:rsid w:val="005D7A6F"/>
    <w:rsid w:val="005D7D0E"/>
    <w:rsid w:val="005E03A4"/>
    <w:rsid w:val="005E0807"/>
    <w:rsid w:val="005E1825"/>
    <w:rsid w:val="005E2158"/>
    <w:rsid w:val="005E58BA"/>
    <w:rsid w:val="005E623D"/>
    <w:rsid w:val="005F3FC9"/>
    <w:rsid w:val="005F5661"/>
    <w:rsid w:val="006004C7"/>
    <w:rsid w:val="00605DF2"/>
    <w:rsid w:val="00607224"/>
    <w:rsid w:val="0061105E"/>
    <w:rsid w:val="00611847"/>
    <w:rsid w:val="00612549"/>
    <w:rsid w:val="00614770"/>
    <w:rsid w:val="00615634"/>
    <w:rsid w:val="00616F4E"/>
    <w:rsid w:val="006178A5"/>
    <w:rsid w:val="00621400"/>
    <w:rsid w:val="00622712"/>
    <w:rsid w:val="006263E3"/>
    <w:rsid w:val="0063214E"/>
    <w:rsid w:val="0063508E"/>
    <w:rsid w:val="00637945"/>
    <w:rsid w:val="006401D9"/>
    <w:rsid w:val="0064045D"/>
    <w:rsid w:val="00642847"/>
    <w:rsid w:val="0064340E"/>
    <w:rsid w:val="00645D7F"/>
    <w:rsid w:val="00651198"/>
    <w:rsid w:val="006512BA"/>
    <w:rsid w:val="00651AB7"/>
    <w:rsid w:val="00652F59"/>
    <w:rsid w:val="00653ACF"/>
    <w:rsid w:val="006555B6"/>
    <w:rsid w:val="00655820"/>
    <w:rsid w:val="00656003"/>
    <w:rsid w:val="00657826"/>
    <w:rsid w:val="0066087E"/>
    <w:rsid w:val="00661343"/>
    <w:rsid w:val="00662559"/>
    <w:rsid w:val="0066420B"/>
    <w:rsid w:val="00665AD9"/>
    <w:rsid w:val="0066636C"/>
    <w:rsid w:val="00670881"/>
    <w:rsid w:val="00671F8C"/>
    <w:rsid w:val="00672620"/>
    <w:rsid w:val="00672932"/>
    <w:rsid w:val="00672C28"/>
    <w:rsid w:val="00672D23"/>
    <w:rsid w:val="0067428D"/>
    <w:rsid w:val="006743B3"/>
    <w:rsid w:val="00674AC6"/>
    <w:rsid w:val="006758C4"/>
    <w:rsid w:val="00676101"/>
    <w:rsid w:val="00677085"/>
    <w:rsid w:val="006774E5"/>
    <w:rsid w:val="00677C98"/>
    <w:rsid w:val="00681A84"/>
    <w:rsid w:val="00681AEF"/>
    <w:rsid w:val="0068495E"/>
    <w:rsid w:val="00685694"/>
    <w:rsid w:val="00687A0B"/>
    <w:rsid w:val="006908E7"/>
    <w:rsid w:val="0069194D"/>
    <w:rsid w:val="0069488C"/>
    <w:rsid w:val="006948EA"/>
    <w:rsid w:val="00697417"/>
    <w:rsid w:val="006A0DBF"/>
    <w:rsid w:val="006A0EFF"/>
    <w:rsid w:val="006A2292"/>
    <w:rsid w:val="006A3D3C"/>
    <w:rsid w:val="006A3EB7"/>
    <w:rsid w:val="006A55AD"/>
    <w:rsid w:val="006A737D"/>
    <w:rsid w:val="006B0A50"/>
    <w:rsid w:val="006B0A6D"/>
    <w:rsid w:val="006B2610"/>
    <w:rsid w:val="006B3916"/>
    <w:rsid w:val="006B4328"/>
    <w:rsid w:val="006B4599"/>
    <w:rsid w:val="006B527D"/>
    <w:rsid w:val="006C0600"/>
    <w:rsid w:val="006C1761"/>
    <w:rsid w:val="006C32E6"/>
    <w:rsid w:val="006C36B1"/>
    <w:rsid w:val="006C4BCE"/>
    <w:rsid w:val="006C5D25"/>
    <w:rsid w:val="006D1A02"/>
    <w:rsid w:val="006D273D"/>
    <w:rsid w:val="006D426B"/>
    <w:rsid w:val="006D5A7C"/>
    <w:rsid w:val="006D7755"/>
    <w:rsid w:val="006E0410"/>
    <w:rsid w:val="006E0619"/>
    <w:rsid w:val="006E0B9A"/>
    <w:rsid w:val="006E1372"/>
    <w:rsid w:val="006E1B56"/>
    <w:rsid w:val="006E5A68"/>
    <w:rsid w:val="006E6360"/>
    <w:rsid w:val="006F06C3"/>
    <w:rsid w:val="006F0D4B"/>
    <w:rsid w:val="006F0F2E"/>
    <w:rsid w:val="006F1428"/>
    <w:rsid w:val="006F1691"/>
    <w:rsid w:val="006F1AA6"/>
    <w:rsid w:val="006F2299"/>
    <w:rsid w:val="006F22BD"/>
    <w:rsid w:val="006F22C0"/>
    <w:rsid w:val="006F384D"/>
    <w:rsid w:val="006F4069"/>
    <w:rsid w:val="006F44B6"/>
    <w:rsid w:val="0070439F"/>
    <w:rsid w:val="007072FE"/>
    <w:rsid w:val="00707DBA"/>
    <w:rsid w:val="0071176E"/>
    <w:rsid w:val="0071368E"/>
    <w:rsid w:val="00717008"/>
    <w:rsid w:val="00717C09"/>
    <w:rsid w:val="0072261C"/>
    <w:rsid w:val="00726335"/>
    <w:rsid w:val="00727CDC"/>
    <w:rsid w:val="0073019C"/>
    <w:rsid w:val="007308B4"/>
    <w:rsid w:val="007314AC"/>
    <w:rsid w:val="007364FD"/>
    <w:rsid w:val="00736875"/>
    <w:rsid w:val="0074127C"/>
    <w:rsid w:val="00742113"/>
    <w:rsid w:val="00742FE8"/>
    <w:rsid w:val="00743F11"/>
    <w:rsid w:val="007442A7"/>
    <w:rsid w:val="00745022"/>
    <w:rsid w:val="00746288"/>
    <w:rsid w:val="0074770E"/>
    <w:rsid w:val="00754E8B"/>
    <w:rsid w:val="00756D21"/>
    <w:rsid w:val="007579E0"/>
    <w:rsid w:val="0076261C"/>
    <w:rsid w:val="00762C70"/>
    <w:rsid w:val="00765530"/>
    <w:rsid w:val="00766230"/>
    <w:rsid w:val="00767B6D"/>
    <w:rsid w:val="00770776"/>
    <w:rsid w:val="00772AE9"/>
    <w:rsid w:val="00773037"/>
    <w:rsid w:val="00773B9F"/>
    <w:rsid w:val="007741CA"/>
    <w:rsid w:val="00777976"/>
    <w:rsid w:val="00780B5E"/>
    <w:rsid w:val="00782FD7"/>
    <w:rsid w:val="007833DB"/>
    <w:rsid w:val="007839C8"/>
    <w:rsid w:val="007844E6"/>
    <w:rsid w:val="007861F6"/>
    <w:rsid w:val="00786969"/>
    <w:rsid w:val="0078720E"/>
    <w:rsid w:val="00793D96"/>
    <w:rsid w:val="007952A1"/>
    <w:rsid w:val="00795C42"/>
    <w:rsid w:val="00796508"/>
    <w:rsid w:val="007A001E"/>
    <w:rsid w:val="007A00A5"/>
    <w:rsid w:val="007A05EE"/>
    <w:rsid w:val="007A10F1"/>
    <w:rsid w:val="007A1B43"/>
    <w:rsid w:val="007A2DA1"/>
    <w:rsid w:val="007A3713"/>
    <w:rsid w:val="007A579A"/>
    <w:rsid w:val="007A7605"/>
    <w:rsid w:val="007A780C"/>
    <w:rsid w:val="007B004C"/>
    <w:rsid w:val="007B00DD"/>
    <w:rsid w:val="007B2315"/>
    <w:rsid w:val="007B48CA"/>
    <w:rsid w:val="007B5009"/>
    <w:rsid w:val="007B7329"/>
    <w:rsid w:val="007C0BAB"/>
    <w:rsid w:val="007C1EB5"/>
    <w:rsid w:val="007C432E"/>
    <w:rsid w:val="007C609F"/>
    <w:rsid w:val="007C6380"/>
    <w:rsid w:val="007D00B0"/>
    <w:rsid w:val="007D0611"/>
    <w:rsid w:val="007D0671"/>
    <w:rsid w:val="007D1DA5"/>
    <w:rsid w:val="007D2926"/>
    <w:rsid w:val="007D4C7B"/>
    <w:rsid w:val="007D6DF0"/>
    <w:rsid w:val="007E1B67"/>
    <w:rsid w:val="007E1C42"/>
    <w:rsid w:val="007E483E"/>
    <w:rsid w:val="007E680E"/>
    <w:rsid w:val="007F1F1F"/>
    <w:rsid w:val="007F2817"/>
    <w:rsid w:val="007F2DB9"/>
    <w:rsid w:val="007F347D"/>
    <w:rsid w:val="007F3773"/>
    <w:rsid w:val="007F3CBA"/>
    <w:rsid w:val="007F423A"/>
    <w:rsid w:val="007F4363"/>
    <w:rsid w:val="007F57D7"/>
    <w:rsid w:val="007F68DB"/>
    <w:rsid w:val="007F7B52"/>
    <w:rsid w:val="00800DB2"/>
    <w:rsid w:val="008014B9"/>
    <w:rsid w:val="0080273F"/>
    <w:rsid w:val="00803D0B"/>
    <w:rsid w:val="008043BC"/>
    <w:rsid w:val="0080590F"/>
    <w:rsid w:val="008069BF"/>
    <w:rsid w:val="008077AC"/>
    <w:rsid w:val="00811E72"/>
    <w:rsid w:val="00820174"/>
    <w:rsid w:val="00823845"/>
    <w:rsid w:val="00826256"/>
    <w:rsid w:val="0083042D"/>
    <w:rsid w:val="00830C9C"/>
    <w:rsid w:val="00831575"/>
    <w:rsid w:val="00831B4D"/>
    <w:rsid w:val="00831DA6"/>
    <w:rsid w:val="00831FAE"/>
    <w:rsid w:val="00835729"/>
    <w:rsid w:val="00835882"/>
    <w:rsid w:val="00843F86"/>
    <w:rsid w:val="00844542"/>
    <w:rsid w:val="0084585D"/>
    <w:rsid w:val="0084631C"/>
    <w:rsid w:val="00846654"/>
    <w:rsid w:val="008470AE"/>
    <w:rsid w:val="0084792E"/>
    <w:rsid w:val="008479D9"/>
    <w:rsid w:val="00851830"/>
    <w:rsid w:val="00851D5E"/>
    <w:rsid w:val="00853154"/>
    <w:rsid w:val="0085610E"/>
    <w:rsid w:val="00856D08"/>
    <w:rsid w:val="00857D15"/>
    <w:rsid w:val="00860675"/>
    <w:rsid w:val="00860E15"/>
    <w:rsid w:val="0086213D"/>
    <w:rsid w:val="008622A9"/>
    <w:rsid w:val="008662F7"/>
    <w:rsid w:val="008663F5"/>
    <w:rsid w:val="008673DE"/>
    <w:rsid w:val="00877127"/>
    <w:rsid w:val="0088156A"/>
    <w:rsid w:val="008820CB"/>
    <w:rsid w:val="008825EF"/>
    <w:rsid w:val="00884361"/>
    <w:rsid w:val="008849B8"/>
    <w:rsid w:val="00884A8A"/>
    <w:rsid w:val="00885729"/>
    <w:rsid w:val="00886A1A"/>
    <w:rsid w:val="00887909"/>
    <w:rsid w:val="008901F9"/>
    <w:rsid w:val="008950AD"/>
    <w:rsid w:val="0089627A"/>
    <w:rsid w:val="008A4931"/>
    <w:rsid w:val="008A5649"/>
    <w:rsid w:val="008B552B"/>
    <w:rsid w:val="008C2943"/>
    <w:rsid w:val="008C4A46"/>
    <w:rsid w:val="008C6B46"/>
    <w:rsid w:val="008D013E"/>
    <w:rsid w:val="008D1932"/>
    <w:rsid w:val="008D3DE1"/>
    <w:rsid w:val="008E2BAE"/>
    <w:rsid w:val="008E4B34"/>
    <w:rsid w:val="008E5489"/>
    <w:rsid w:val="008E72F1"/>
    <w:rsid w:val="008E7394"/>
    <w:rsid w:val="008F2AF3"/>
    <w:rsid w:val="008F3A41"/>
    <w:rsid w:val="008F76E4"/>
    <w:rsid w:val="00900F56"/>
    <w:rsid w:val="00902EB0"/>
    <w:rsid w:val="0090414C"/>
    <w:rsid w:val="00912732"/>
    <w:rsid w:val="00915034"/>
    <w:rsid w:val="00916FB4"/>
    <w:rsid w:val="00917784"/>
    <w:rsid w:val="009200EB"/>
    <w:rsid w:val="00921534"/>
    <w:rsid w:val="00923BE0"/>
    <w:rsid w:val="0092470E"/>
    <w:rsid w:val="009265EE"/>
    <w:rsid w:val="0092717E"/>
    <w:rsid w:val="00932730"/>
    <w:rsid w:val="009330EE"/>
    <w:rsid w:val="00933297"/>
    <w:rsid w:val="009337EF"/>
    <w:rsid w:val="00937999"/>
    <w:rsid w:val="00937B66"/>
    <w:rsid w:val="00942066"/>
    <w:rsid w:val="00952CA1"/>
    <w:rsid w:val="00953316"/>
    <w:rsid w:val="0095433A"/>
    <w:rsid w:val="00955646"/>
    <w:rsid w:val="00956167"/>
    <w:rsid w:val="00956C74"/>
    <w:rsid w:val="00956D79"/>
    <w:rsid w:val="00964D28"/>
    <w:rsid w:val="009656F6"/>
    <w:rsid w:val="00966772"/>
    <w:rsid w:val="00971114"/>
    <w:rsid w:val="00971793"/>
    <w:rsid w:val="00972653"/>
    <w:rsid w:val="00973621"/>
    <w:rsid w:val="009819FD"/>
    <w:rsid w:val="00982A1E"/>
    <w:rsid w:val="00985078"/>
    <w:rsid w:val="00990A60"/>
    <w:rsid w:val="00991A67"/>
    <w:rsid w:val="00991D37"/>
    <w:rsid w:val="0099258A"/>
    <w:rsid w:val="0099589A"/>
    <w:rsid w:val="00997C06"/>
    <w:rsid w:val="009A0C65"/>
    <w:rsid w:val="009A3CA3"/>
    <w:rsid w:val="009A4DB7"/>
    <w:rsid w:val="009A5BB1"/>
    <w:rsid w:val="009A7123"/>
    <w:rsid w:val="009A7CA4"/>
    <w:rsid w:val="009B1A5F"/>
    <w:rsid w:val="009B2343"/>
    <w:rsid w:val="009B2936"/>
    <w:rsid w:val="009B3CC9"/>
    <w:rsid w:val="009B66D4"/>
    <w:rsid w:val="009B6BA0"/>
    <w:rsid w:val="009C078C"/>
    <w:rsid w:val="009C2164"/>
    <w:rsid w:val="009C3A9F"/>
    <w:rsid w:val="009C6803"/>
    <w:rsid w:val="009D2A6D"/>
    <w:rsid w:val="009D35BD"/>
    <w:rsid w:val="009D44B0"/>
    <w:rsid w:val="009D542E"/>
    <w:rsid w:val="009D5764"/>
    <w:rsid w:val="009D7CBD"/>
    <w:rsid w:val="009E0E2B"/>
    <w:rsid w:val="009E2FE9"/>
    <w:rsid w:val="009E587F"/>
    <w:rsid w:val="009F0A9D"/>
    <w:rsid w:val="009F0B36"/>
    <w:rsid w:val="009F141F"/>
    <w:rsid w:val="009F1DF5"/>
    <w:rsid w:val="009F1E50"/>
    <w:rsid w:val="00A00F50"/>
    <w:rsid w:val="00A030CC"/>
    <w:rsid w:val="00A034D0"/>
    <w:rsid w:val="00A03C76"/>
    <w:rsid w:val="00A046E8"/>
    <w:rsid w:val="00A100FB"/>
    <w:rsid w:val="00A1097A"/>
    <w:rsid w:val="00A112EA"/>
    <w:rsid w:val="00A11411"/>
    <w:rsid w:val="00A119EF"/>
    <w:rsid w:val="00A1682A"/>
    <w:rsid w:val="00A2613F"/>
    <w:rsid w:val="00A26651"/>
    <w:rsid w:val="00A31135"/>
    <w:rsid w:val="00A31918"/>
    <w:rsid w:val="00A325A5"/>
    <w:rsid w:val="00A33B41"/>
    <w:rsid w:val="00A3595F"/>
    <w:rsid w:val="00A404C4"/>
    <w:rsid w:val="00A409D6"/>
    <w:rsid w:val="00A40E9C"/>
    <w:rsid w:val="00A41824"/>
    <w:rsid w:val="00A4340C"/>
    <w:rsid w:val="00A446BD"/>
    <w:rsid w:val="00A44E02"/>
    <w:rsid w:val="00A45596"/>
    <w:rsid w:val="00A45C2A"/>
    <w:rsid w:val="00A45E65"/>
    <w:rsid w:val="00A46CAE"/>
    <w:rsid w:val="00A47A56"/>
    <w:rsid w:val="00A50602"/>
    <w:rsid w:val="00A512FC"/>
    <w:rsid w:val="00A51FE3"/>
    <w:rsid w:val="00A52CCC"/>
    <w:rsid w:val="00A54C5F"/>
    <w:rsid w:val="00A56A32"/>
    <w:rsid w:val="00A6125C"/>
    <w:rsid w:val="00A654D3"/>
    <w:rsid w:val="00A65920"/>
    <w:rsid w:val="00A65CD9"/>
    <w:rsid w:val="00A65F2A"/>
    <w:rsid w:val="00A706B3"/>
    <w:rsid w:val="00A726F1"/>
    <w:rsid w:val="00A72D5A"/>
    <w:rsid w:val="00A76F0D"/>
    <w:rsid w:val="00A76F51"/>
    <w:rsid w:val="00A81A5B"/>
    <w:rsid w:val="00A81A5C"/>
    <w:rsid w:val="00A833C1"/>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B58"/>
    <w:rsid w:val="00AB4C21"/>
    <w:rsid w:val="00AB4FF4"/>
    <w:rsid w:val="00AB5DE2"/>
    <w:rsid w:val="00AB5E7B"/>
    <w:rsid w:val="00AB73A8"/>
    <w:rsid w:val="00AC0152"/>
    <w:rsid w:val="00AC1BC5"/>
    <w:rsid w:val="00AC34E6"/>
    <w:rsid w:val="00AC3BB3"/>
    <w:rsid w:val="00AC5668"/>
    <w:rsid w:val="00AC581F"/>
    <w:rsid w:val="00AC7066"/>
    <w:rsid w:val="00AD1E64"/>
    <w:rsid w:val="00AD2498"/>
    <w:rsid w:val="00AD30DB"/>
    <w:rsid w:val="00AD4542"/>
    <w:rsid w:val="00AD52F6"/>
    <w:rsid w:val="00AD5AB0"/>
    <w:rsid w:val="00AE0B6B"/>
    <w:rsid w:val="00AE0DD3"/>
    <w:rsid w:val="00AE151B"/>
    <w:rsid w:val="00AE1541"/>
    <w:rsid w:val="00AE2F25"/>
    <w:rsid w:val="00AE3DE8"/>
    <w:rsid w:val="00AE6600"/>
    <w:rsid w:val="00AE7DB5"/>
    <w:rsid w:val="00AF09CB"/>
    <w:rsid w:val="00AF5212"/>
    <w:rsid w:val="00AF6091"/>
    <w:rsid w:val="00AF6484"/>
    <w:rsid w:val="00AF6A1E"/>
    <w:rsid w:val="00AF70E2"/>
    <w:rsid w:val="00AF788E"/>
    <w:rsid w:val="00B02BD5"/>
    <w:rsid w:val="00B0370A"/>
    <w:rsid w:val="00B042D7"/>
    <w:rsid w:val="00B0487F"/>
    <w:rsid w:val="00B053BE"/>
    <w:rsid w:val="00B05E0D"/>
    <w:rsid w:val="00B06368"/>
    <w:rsid w:val="00B109FF"/>
    <w:rsid w:val="00B12DA3"/>
    <w:rsid w:val="00B139AD"/>
    <w:rsid w:val="00B216F4"/>
    <w:rsid w:val="00B21D82"/>
    <w:rsid w:val="00B24192"/>
    <w:rsid w:val="00B24FFA"/>
    <w:rsid w:val="00B2620B"/>
    <w:rsid w:val="00B26A1B"/>
    <w:rsid w:val="00B26AB8"/>
    <w:rsid w:val="00B27679"/>
    <w:rsid w:val="00B32A8E"/>
    <w:rsid w:val="00B32D3E"/>
    <w:rsid w:val="00B334E5"/>
    <w:rsid w:val="00B40A35"/>
    <w:rsid w:val="00B43A83"/>
    <w:rsid w:val="00B43CA0"/>
    <w:rsid w:val="00B45987"/>
    <w:rsid w:val="00B45F9C"/>
    <w:rsid w:val="00B47818"/>
    <w:rsid w:val="00B509D7"/>
    <w:rsid w:val="00B50B9D"/>
    <w:rsid w:val="00B514D8"/>
    <w:rsid w:val="00B5269E"/>
    <w:rsid w:val="00B52D15"/>
    <w:rsid w:val="00B54743"/>
    <w:rsid w:val="00B55B37"/>
    <w:rsid w:val="00B572B3"/>
    <w:rsid w:val="00B613D3"/>
    <w:rsid w:val="00B64AC7"/>
    <w:rsid w:val="00B64EDE"/>
    <w:rsid w:val="00B65829"/>
    <w:rsid w:val="00B65DFF"/>
    <w:rsid w:val="00B673E4"/>
    <w:rsid w:val="00B67F2F"/>
    <w:rsid w:val="00B710DB"/>
    <w:rsid w:val="00B74DC9"/>
    <w:rsid w:val="00B7541A"/>
    <w:rsid w:val="00B77BB6"/>
    <w:rsid w:val="00B84E2D"/>
    <w:rsid w:val="00B860C9"/>
    <w:rsid w:val="00B863EA"/>
    <w:rsid w:val="00B869E9"/>
    <w:rsid w:val="00B90784"/>
    <w:rsid w:val="00B91A07"/>
    <w:rsid w:val="00B92A95"/>
    <w:rsid w:val="00B964D9"/>
    <w:rsid w:val="00B979F3"/>
    <w:rsid w:val="00BA009C"/>
    <w:rsid w:val="00BA06B4"/>
    <w:rsid w:val="00BA0D3D"/>
    <w:rsid w:val="00BA16D0"/>
    <w:rsid w:val="00BA1F14"/>
    <w:rsid w:val="00BA222D"/>
    <w:rsid w:val="00BA37C3"/>
    <w:rsid w:val="00BA3C5F"/>
    <w:rsid w:val="00BA5B39"/>
    <w:rsid w:val="00BB3396"/>
    <w:rsid w:val="00BB4771"/>
    <w:rsid w:val="00BB54BA"/>
    <w:rsid w:val="00BB683F"/>
    <w:rsid w:val="00BB7053"/>
    <w:rsid w:val="00BB7E39"/>
    <w:rsid w:val="00BB7F84"/>
    <w:rsid w:val="00BB7FBD"/>
    <w:rsid w:val="00BC109D"/>
    <w:rsid w:val="00BC21AF"/>
    <w:rsid w:val="00BC61F5"/>
    <w:rsid w:val="00BD0516"/>
    <w:rsid w:val="00BD08CC"/>
    <w:rsid w:val="00BD0F5E"/>
    <w:rsid w:val="00BD3206"/>
    <w:rsid w:val="00BD36CF"/>
    <w:rsid w:val="00BD5806"/>
    <w:rsid w:val="00BD5878"/>
    <w:rsid w:val="00BD60DD"/>
    <w:rsid w:val="00BE435F"/>
    <w:rsid w:val="00BF0F94"/>
    <w:rsid w:val="00BF20D3"/>
    <w:rsid w:val="00BF3362"/>
    <w:rsid w:val="00BF5366"/>
    <w:rsid w:val="00BF6377"/>
    <w:rsid w:val="00BF6460"/>
    <w:rsid w:val="00BF6CC6"/>
    <w:rsid w:val="00C011E2"/>
    <w:rsid w:val="00C01820"/>
    <w:rsid w:val="00C10199"/>
    <w:rsid w:val="00C10CEF"/>
    <w:rsid w:val="00C1642F"/>
    <w:rsid w:val="00C175B0"/>
    <w:rsid w:val="00C17659"/>
    <w:rsid w:val="00C2090A"/>
    <w:rsid w:val="00C21398"/>
    <w:rsid w:val="00C2431E"/>
    <w:rsid w:val="00C24519"/>
    <w:rsid w:val="00C261A7"/>
    <w:rsid w:val="00C279DA"/>
    <w:rsid w:val="00C31F94"/>
    <w:rsid w:val="00C32953"/>
    <w:rsid w:val="00C3646D"/>
    <w:rsid w:val="00C36C1A"/>
    <w:rsid w:val="00C4093F"/>
    <w:rsid w:val="00C442B2"/>
    <w:rsid w:val="00C44365"/>
    <w:rsid w:val="00C515A1"/>
    <w:rsid w:val="00C539E0"/>
    <w:rsid w:val="00C546F8"/>
    <w:rsid w:val="00C56CA3"/>
    <w:rsid w:val="00C577E0"/>
    <w:rsid w:val="00C603F2"/>
    <w:rsid w:val="00C60430"/>
    <w:rsid w:val="00C6296A"/>
    <w:rsid w:val="00C62A66"/>
    <w:rsid w:val="00C62D52"/>
    <w:rsid w:val="00C662B4"/>
    <w:rsid w:val="00C67525"/>
    <w:rsid w:val="00C71117"/>
    <w:rsid w:val="00C725C6"/>
    <w:rsid w:val="00C746CB"/>
    <w:rsid w:val="00C75408"/>
    <w:rsid w:val="00C81EB3"/>
    <w:rsid w:val="00C84460"/>
    <w:rsid w:val="00C8470E"/>
    <w:rsid w:val="00C86095"/>
    <w:rsid w:val="00C908A8"/>
    <w:rsid w:val="00C917E8"/>
    <w:rsid w:val="00C923F7"/>
    <w:rsid w:val="00C93BD1"/>
    <w:rsid w:val="00C962F8"/>
    <w:rsid w:val="00C96400"/>
    <w:rsid w:val="00C96F6A"/>
    <w:rsid w:val="00CA05B5"/>
    <w:rsid w:val="00CA06D7"/>
    <w:rsid w:val="00CA11AF"/>
    <w:rsid w:val="00CA12E2"/>
    <w:rsid w:val="00CA1E5D"/>
    <w:rsid w:val="00CA3D55"/>
    <w:rsid w:val="00CA6009"/>
    <w:rsid w:val="00CA67CA"/>
    <w:rsid w:val="00CA7E7B"/>
    <w:rsid w:val="00CB0733"/>
    <w:rsid w:val="00CB0919"/>
    <w:rsid w:val="00CB29FF"/>
    <w:rsid w:val="00CB31EC"/>
    <w:rsid w:val="00CB4AC0"/>
    <w:rsid w:val="00CB4EC9"/>
    <w:rsid w:val="00CB5B8C"/>
    <w:rsid w:val="00CB6287"/>
    <w:rsid w:val="00CC05B4"/>
    <w:rsid w:val="00CC15E9"/>
    <w:rsid w:val="00CC20A4"/>
    <w:rsid w:val="00CC2ED7"/>
    <w:rsid w:val="00CC38AA"/>
    <w:rsid w:val="00CC5BB9"/>
    <w:rsid w:val="00CC7AFB"/>
    <w:rsid w:val="00CC7DC7"/>
    <w:rsid w:val="00CD1FA9"/>
    <w:rsid w:val="00CD32EB"/>
    <w:rsid w:val="00CD5401"/>
    <w:rsid w:val="00CD60E8"/>
    <w:rsid w:val="00CE0664"/>
    <w:rsid w:val="00CE1833"/>
    <w:rsid w:val="00CE1964"/>
    <w:rsid w:val="00CE3C87"/>
    <w:rsid w:val="00CE485C"/>
    <w:rsid w:val="00CF17EF"/>
    <w:rsid w:val="00CF31F9"/>
    <w:rsid w:val="00CF3B89"/>
    <w:rsid w:val="00CF56A0"/>
    <w:rsid w:val="00CF773B"/>
    <w:rsid w:val="00D02727"/>
    <w:rsid w:val="00D036A6"/>
    <w:rsid w:val="00D05DE0"/>
    <w:rsid w:val="00D06E55"/>
    <w:rsid w:val="00D06F0F"/>
    <w:rsid w:val="00D11C5B"/>
    <w:rsid w:val="00D12204"/>
    <w:rsid w:val="00D12D3A"/>
    <w:rsid w:val="00D20613"/>
    <w:rsid w:val="00D209BF"/>
    <w:rsid w:val="00D23179"/>
    <w:rsid w:val="00D23878"/>
    <w:rsid w:val="00D33796"/>
    <w:rsid w:val="00D33E74"/>
    <w:rsid w:val="00D356A8"/>
    <w:rsid w:val="00D36DC8"/>
    <w:rsid w:val="00D37A76"/>
    <w:rsid w:val="00D37E68"/>
    <w:rsid w:val="00D407EC"/>
    <w:rsid w:val="00D42B94"/>
    <w:rsid w:val="00D43F62"/>
    <w:rsid w:val="00D4590A"/>
    <w:rsid w:val="00D46FD2"/>
    <w:rsid w:val="00D51D8D"/>
    <w:rsid w:val="00D52834"/>
    <w:rsid w:val="00D5298F"/>
    <w:rsid w:val="00D52D03"/>
    <w:rsid w:val="00D5546F"/>
    <w:rsid w:val="00D55AD2"/>
    <w:rsid w:val="00D579CB"/>
    <w:rsid w:val="00D614C5"/>
    <w:rsid w:val="00D616B8"/>
    <w:rsid w:val="00D61725"/>
    <w:rsid w:val="00D62E44"/>
    <w:rsid w:val="00D64B92"/>
    <w:rsid w:val="00D67472"/>
    <w:rsid w:val="00D74930"/>
    <w:rsid w:val="00D758FF"/>
    <w:rsid w:val="00D76B67"/>
    <w:rsid w:val="00D7709F"/>
    <w:rsid w:val="00D774E7"/>
    <w:rsid w:val="00D81B8C"/>
    <w:rsid w:val="00D83340"/>
    <w:rsid w:val="00D840A3"/>
    <w:rsid w:val="00D8472B"/>
    <w:rsid w:val="00D85B05"/>
    <w:rsid w:val="00D85BCA"/>
    <w:rsid w:val="00D86A69"/>
    <w:rsid w:val="00D86CD4"/>
    <w:rsid w:val="00D90B1E"/>
    <w:rsid w:val="00D912BA"/>
    <w:rsid w:val="00D913BE"/>
    <w:rsid w:val="00D91E7F"/>
    <w:rsid w:val="00D92069"/>
    <w:rsid w:val="00D932B9"/>
    <w:rsid w:val="00D9493A"/>
    <w:rsid w:val="00DA14A5"/>
    <w:rsid w:val="00DA2861"/>
    <w:rsid w:val="00DA313B"/>
    <w:rsid w:val="00DA5B3D"/>
    <w:rsid w:val="00DA6801"/>
    <w:rsid w:val="00DA68BA"/>
    <w:rsid w:val="00DA75D0"/>
    <w:rsid w:val="00DB0A8B"/>
    <w:rsid w:val="00DB22E5"/>
    <w:rsid w:val="00DB3260"/>
    <w:rsid w:val="00DC7604"/>
    <w:rsid w:val="00DD133C"/>
    <w:rsid w:val="00DD378B"/>
    <w:rsid w:val="00DD5007"/>
    <w:rsid w:val="00DD613A"/>
    <w:rsid w:val="00DE1864"/>
    <w:rsid w:val="00DE1BEF"/>
    <w:rsid w:val="00DE1E74"/>
    <w:rsid w:val="00DE2680"/>
    <w:rsid w:val="00DE38A6"/>
    <w:rsid w:val="00DE686A"/>
    <w:rsid w:val="00DF001E"/>
    <w:rsid w:val="00DF24CC"/>
    <w:rsid w:val="00DF2C6B"/>
    <w:rsid w:val="00DF3222"/>
    <w:rsid w:val="00DF342A"/>
    <w:rsid w:val="00E06406"/>
    <w:rsid w:val="00E10903"/>
    <w:rsid w:val="00E13C0C"/>
    <w:rsid w:val="00E14CAC"/>
    <w:rsid w:val="00E15187"/>
    <w:rsid w:val="00E176AC"/>
    <w:rsid w:val="00E177E0"/>
    <w:rsid w:val="00E208A1"/>
    <w:rsid w:val="00E21804"/>
    <w:rsid w:val="00E2332B"/>
    <w:rsid w:val="00E2765F"/>
    <w:rsid w:val="00E27C03"/>
    <w:rsid w:val="00E31417"/>
    <w:rsid w:val="00E315CF"/>
    <w:rsid w:val="00E31A8A"/>
    <w:rsid w:val="00E3278D"/>
    <w:rsid w:val="00E34373"/>
    <w:rsid w:val="00E35511"/>
    <w:rsid w:val="00E47555"/>
    <w:rsid w:val="00E5009F"/>
    <w:rsid w:val="00E516BB"/>
    <w:rsid w:val="00E54490"/>
    <w:rsid w:val="00E549D6"/>
    <w:rsid w:val="00E62BD1"/>
    <w:rsid w:val="00E64607"/>
    <w:rsid w:val="00E64A7A"/>
    <w:rsid w:val="00E64B4D"/>
    <w:rsid w:val="00E65E96"/>
    <w:rsid w:val="00E66CA7"/>
    <w:rsid w:val="00E67C5C"/>
    <w:rsid w:val="00E72109"/>
    <w:rsid w:val="00E72A06"/>
    <w:rsid w:val="00E75F37"/>
    <w:rsid w:val="00E76139"/>
    <w:rsid w:val="00E7700C"/>
    <w:rsid w:val="00E776FA"/>
    <w:rsid w:val="00E81A1C"/>
    <w:rsid w:val="00E84D3C"/>
    <w:rsid w:val="00E84F66"/>
    <w:rsid w:val="00E851B4"/>
    <w:rsid w:val="00E85C6F"/>
    <w:rsid w:val="00E85D36"/>
    <w:rsid w:val="00E875DE"/>
    <w:rsid w:val="00E91186"/>
    <w:rsid w:val="00E91AEE"/>
    <w:rsid w:val="00E95273"/>
    <w:rsid w:val="00E96144"/>
    <w:rsid w:val="00E96350"/>
    <w:rsid w:val="00EA09C7"/>
    <w:rsid w:val="00EA258D"/>
    <w:rsid w:val="00EA5B5F"/>
    <w:rsid w:val="00EA5C19"/>
    <w:rsid w:val="00EA6A9E"/>
    <w:rsid w:val="00EB1762"/>
    <w:rsid w:val="00EB3358"/>
    <w:rsid w:val="00EB341E"/>
    <w:rsid w:val="00EB341F"/>
    <w:rsid w:val="00EB35C9"/>
    <w:rsid w:val="00EB4929"/>
    <w:rsid w:val="00EB5438"/>
    <w:rsid w:val="00EB62F3"/>
    <w:rsid w:val="00EB7035"/>
    <w:rsid w:val="00EC20CD"/>
    <w:rsid w:val="00EC26F9"/>
    <w:rsid w:val="00EC42A1"/>
    <w:rsid w:val="00EC78F8"/>
    <w:rsid w:val="00ED6DBB"/>
    <w:rsid w:val="00ED7441"/>
    <w:rsid w:val="00EE1EFC"/>
    <w:rsid w:val="00EE54C5"/>
    <w:rsid w:val="00EE592D"/>
    <w:rsid w:val="00EF0896"/>
    <w:rsid w:val="00EF1BE7"/>
    <w:rsid w:val="00EF1E52"/>
    <w:rsid w:val="00EF216E"/>
    <w:rsid w:val="00EF4863"/>
    <w:rsid w:val="00EF5582"/>
    <w:rsid w:val="00EF56EC"/>
    <w:rsid w:val="00EF6152"/>
    <w:rsid w:val="00EF7C25"/>
    <w:rsid w:val="00F00554"/>
    <w:rsid w:val="00F01E26"/>
    <w:rsid w:val="00F028D9"/>
    <w:rsid w:val="00F05676"/>
    <w:rsid w:val="00F11D28"/>
    <w:rsid w:val="00F1249A"/>
    <w:rsid w:val="00F13414"/>
    <w:rsid w:val="00F142E5"/>
    <w:rsid w:val="00F14F19"/>
    <w:rsid w:val="00F2059B"/>
    <w:rsid w:val="00F25D21"/>
    <w:rsid w:val="00F27127"/>
    <w:rsid w:val="00F303D8"/>
    <w:rsid w:val="00F31867"/>
    <w:rsid w:val="00F32327"/>
    <w:rsid w:val="00F352AA"/>
    <w:rsid w:val="00F35E1F"/>
    <w:rsid w:val="00F37568"/>
    <w:rsid w:val="00F37F61"/>
    <w:rsid w:val="00F41329"/>
    <w:rsid w:val="00F435FB"/>
    <w:rsid w:val="00F43F0E"/>
    <w:rsid w:val="00F44008"/>
    <w:rsid w:val="00F47B7D"/>
    <w:rsid w:val="00F47F62"/>
    <w:rsid w:val="00F5091F"/>
    <w:rsid w:val="00F50E44"/>
    <w:rsid w:val="00F55525"/>
    <w:rsid w:val="00F56567"/>
    <w:rsid w:val="00F60988"/>
    <w:rsid w:val="00F60F85"/>
    <w:rsid w:val="00F6173D"/>
    <w:rsid w:val="00F6304F"/>
    <w:rsid w:val="00F634B0"/>
    <w:rsid w:val="00F63823"/>
    <w:rsid w:val="00F63C16"/>
    <w:rsid w:val="00F63D85"/>
    <w:rsid w:val="00F70420"/>
    <w:rsid w:val="00F70FA0"/>
    <w:rsid w:val="00F71B89"/>
    <w:rsid w:val="00F770F3"/>
    <w:rsid w:val="00F80B0D"/>
    <w:rsid w:val="00F814F4"/>
    <w:rsid w:val="00F84988"/>
    <w:rsid w:val="00F91CDB"/>
    <w:rsid w:val="00F9505C"/>
    <w:rsid w:val="00F95A2E"/>
    <w:rsid w:val="00F961B5"/>
    <w:rsid w:val="00F97D28"/>
    <w:rsid w:val="00FA01DB"/>
    <w:rsid w:val="00FA04C0"/>
    <w:rsid w:val="00FA07F1"/>
    <w:rsid w:val="00FA13A6"/>
    <w:rsid w:val="00FA1AE3"/>
    <w:rsid w:val="00FA1B59"/>
    <w:rsid w:val="00FA1C4F"/>
    <w:rsid w:val="00FA1DBC"/>
    <w:rsid w:val="00FA2F32"/>
    <w:rsid w:val="00FB05F0"/>
    <w:rsid w:val="00FB2B83"/>
    <w:rsid w:val="00FB4EE9"/>
    <w:rsid w:val="00FB64D9"/>
    <w:rsid w:val="00FB73B8"/>
    <w:rsid w:val="00FC0D5F"/>
    <w:rsid w:val="00FC1F54"/>
    <w:rsid w:val="00FC26CF"/>
    <w:rsid w:val="00FC2AA9"/>
    <w:rsid w:val="00FC38FF"/>
    <w:rsid w:val="00FC400A"/>
    <w:rsid w:val="00FC46F7"/>
    <w:rsid w:val="00FC545E"/>
    <w:rsid w:val="00FC5551"/>
    <w:rsid w:val="00FC62EA"/>
    <w:rsid w:val="00FC752C"/>
    <w:rsid w:val="00FC7740"/>
    <w:rsid w:val="00FD0873"/>
    <w:rsid w:val="00FD4F5C"/>
    <w:rsid w:val="00FD5C2B"/>
    <w:rsid w:val="00FE0807"/>
    <w:rsid w:val="00FE13C9"/>
    <w:rsid w:val="00FE2139"/>
    <w:rsid w:val="00FE348A"/>
    <w:rsid w:val="00FE4DA4"/>
    <w:rsid w:val="00FE5151"/>
    <w:rsid w:val="00FE517A"/>
    <w:rsid w:val="00FE72D6"/>
    <w:rsid w:val="00FE7F59"/>
    <w:rsid w:val="00FF2F3C"/>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CD"/>
    <w:rPr>
      <w:sz w:val="24"/>
      <w:szCs w:val="24"/>
    </w:rPr>
  </w:style>
  <w:style w:type="paragraph" w:styleId="Ttulo1">
    <w:name w:val="heading 1"/>
    <w:basedOn w:val="Normal"/>
    <w:next w:val="Normal"/>
    <w:link w:val="Ttulo1Car"/>
    <w:qFormat/>
    <w:rsid w:val="00EC20CD"/>
    <w:pPr>
      <w:keepNext/>
      <w:outlineLvl w:val="0"/>
    </w:pPr>
    <w:rPr>
      <w:b/>
      <w:bCs/>
      <w:sz w:val="20"/>
    </w:rPr>
  </w:style>
  <w:style w:type="paragraph" w:styleId="Ttulo2">
    <w:name w:val="heading 2"/>
    <w:basedOn w:val="Normal"/>
    <w:next w:val="Normal"/>
    <w:link w:val="Ttulo2Car"/>
    <w:qFormat/>
    <w:rsid w:val="00EC20CD"/>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2765F"/>
    <w:rPr>
      <w:b/>
      <w:bCs/>
      <w:szCs w:val="24"/>
      <w:lang w:val="es-ES" w:eastAsia="es-ES" w:bidi="ar-SA"/>
    </w:rPr>
  </w:style>
  <w:style w:type="character" w:customStyle="1" w:styleId="Ttulo2Car">
    <w:name w:val="Título 2 Car"/>
    <w:link w:val="Ttulo2"/>
    <w:locked/>
    <w:rsid w:val="00E2765F"/>
    <w:rPr>
      <w:b/>
      <w:bCs/>
      <w:sz w:val="24"/>
      <w:szCs w:val="24"/>
      <w:lang w:val="es-ES" w:eastAsia="es-ES" w:bidi="ar-SA"/>
    </w:rPr>
  </w:style>
  <w:style w:type="character" w:customStyle="1" w:styleId="Ttulo3Car">
    <w:name w:val="Título 3 Car"/>
    <w:link w:val="Ttulo3"/>
    <w:semiHidden/>
    <w:locked/>
    <w:rsid w:val="00E2765F"/>
    <w:rPr>
      <w:rFonts w:ascii="Arial" w:hAnsi="Arial" w:cs="Arial"/>
      <w:b/>
      <w:bCs/>
      <w:sz w:val="26"/>
      <w:szCs w:val="26"/>
      <w:lang w:val="es-ES" w:eastAsia="es-ES" w:bidi="ar-SA"/>
    </w:rPr>
  </w:style>
  <w:style w:type="character" w:customStyle="1" w:styleId="Ttulo4Car">
    <w:name w:val="Título 4 Car"/>
    <w:link w:val="Ttulo4"/>
    <w:semiHidden/>
    <w:locked/>
    <w:rsid w:val="00E2765F"/>
    <w:rPr>
      <w:rFonts w:eastAsia="Calibri"/>
      <w:b/>
      <w:bCs/>
      <w:sz w:val="28"/>
      <w:szCs w:val="28"/>
      <w:lang w:val="es-ES" w:eastAsia="es-ES" w:bidi="ar-SA"/>
    </w:rPr>
  </w:style>
  <w:style w:type="character" w:customStyle="1" w:styleId="Ttulo5Car">
    <w:name w:val="Título 5 Car"/>
    <w:link w:val="Ttulo5"/>
    <w:semiHidden/>
    <w:locked/>
    <w:rsid w:val="00E2765F"/>
    <w:rPr>
      <w:rFonts w:eastAsia="Calibri"/>
      <w:b/>
      <w:bCs/>
      <w:i/>
      <w:iCs/>
      <w:sz w:val="26"/>
      <w:szCs w:val="26"/>
      <w:lang w:val="es-ES" w:eastAsia="es-ES" w:bidi="ar-SA"/>
    </w:rPr>
  </w:style>
  <w:style w:type="character" w:customStyle="1" w:styleId="Ttulo6Car">
    <w:name w:val="Título 6 Car"/>
    <w:link w:val="Ttulo6"/>
    <w:locked/>
    <w:rsid w:val="00E2765F"/>
    <w:rPr>
      <w:rFonts w:eastAsia="Calibri"/>
      <w:b/>
      <w:bCs/>
      <w:sz w:val="22"/>
      <w:szCs w:val="22"/>
      <w:lang w:val="es-ES" w:eastAsia="es-ES" w:bidi="ar-SA"/>
    </w:rPr>
  </w:style>
  <w:style w:type="character" w:customStyle="1" w:styleId="Ttulo7Car">
    <w:name w:val="Título 7 Car"/>
    <w:link w:val="Ttulo7"/>
    <w:locked/>
    <w:rsid w:val="00E2765F"/>
    <w:rPr>
      <w:rFonts w:eastAsia="Calibri"/>
      <w:sz w:val="24"/>
      <w:szCs w:val="24"/>
      <w:lang w:val="es-ES" w:eastAsia="es-ES" w:bidi="ar-SA"/>
    </w:rPr>
  </w:style>
  <w:style w:type="character" w:customStyle="1" w:styleId="Ttulo8Car">
    <w:name w:val="Título 8 Car"/>
    <w:link w:val="Ttulo8"/>
    <w:semiHidden/>
    <w:locked/>
    <w:rsid w:val="00E2765F"/>
    <w:rPr>
      <w:i/>
      <w:iCs/>
      <w:sz w:val="24"/>
      <w:szCs w:val="24"/>
      <w:lang w:val="es-ES" w:eastAsia="es-ES" w:bidi="ar-SA"/>
    </w:rPr>
  </w:style>
  <w:style w:type="character" w:customStyle="1" w:styleId="Ttulo9Car">
    <w:name w:val="Título 9 Car"/>
    <w:link w:val="Ttulo9"/>
    <w:semiHidden/>
    <w:locked/>
    <w:rsid w:val="00E2765F"/>
    <w:rPr>
      <w:rFonts w:eastAsia="Calibri"/>
      <w:b/>
      <w:bCs/>
      <w:sz w:val="22"/>
      <w:lang w:val="es-ES_tradnl" w:eastAsia="es-ES" w:bidi="ar-SA"/>
    </w:rPr>
  </w:style>
  <w:style w:type="paragraph" w:styleId="Encabezado">
    <w:name w:val="header"/>
    <w:basedOn w:val="Normal"/>
    <w:link w:val="EncabezadoCar"/>
    <w:rsid w:val="00EC20CD"/>
    <w:pPr>
      <w:tabs>
        <w:tab w:val="center" w:pos="4419"/>
        <w:tab w:val="right" w:pos="8838"/>
      </w:tabs>
    </w:pPr>
  </w:style>
  <w:style w:type="character" w:customStyle="1" w:styleId="EncabezadoCar">
    <w:name w:val="Encabezado Car"/>
    <w:link w:val="Encabezado"/>
    <w:locked/>
    <w:rsid w:val="00E2765F"/>
    <w:rPr>
      <w:sz w:val="24"/>
      <w:szCs w:val="24"/>
      <w:lang w:val="es-ES" w:eastAsia="es-ES" w:bidi="ar-SA"/>
    </w:rPr>
  </w:style>
  <w:style w:type="paragraph" w:styleId="Piedepgina">
    <w:name w:val="footer"/>
    <w:basedOn w:val="Normal"/>
    <w:link w:val="PiedepginaCar"/>
    <w:rsid w:val="00EC20CD"/>
    <w:pPr>
      <w:tabs>
        <w:tab w:val="center" w:pos="4419"/>
        <w:tab w:val="right" w:pos="8838"/>
      </w:tabs>
    </w:pPr>
  </w:style>
  <w:style w:type="character" w:customStyle="1" w:styleId="PiedepginaCar">
    <w:name w:val="Pie de página Ca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link w:val="Textosinformato"/>
    <w:locked/>
    <w:rsid w:val="001D29E3"/>
    <w:rPr>
      <w:rFonts w:ascii="Courier New" w:eastAsia="Batang" w:hAnsi="Courier New"/>
      <w:lang w:val="es-ES" w:eastAsia="es-ES_tradnl" w:bidi="ar-SA"/>
    </w:rPr>
  </w:style>
  <w:style w:type="paragraph" w:customStyle="1" w:styleId="Descripcin1">
    <w:name w:val="Descripción1"/>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 w:type="paragraph" w:styleId="Prrafodelista">
    <w:name w:val="List Paragraph"/>
    <w:basedOn w:val="Normal"/>
    <w:uiPriority w:val="34"/>
    <w:qFormat/>
    <w:rsid w:val="00D23179"/>
    <w:pPr>
      <w:ind w:left="720"/>
      <w:contextualSpacing/>
    </w:p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 w:id="19092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D5DE-17D0-4D13-B003-113CB3C5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new</cp:lastModifiedBy>
  <cp:revision>5</cp:revision>
  <cp:lastPrinted>2024-03-21T14:00:00Z</cp:lastPrinted>
  <dcterms:created xsi:type="dcterms:W3CDTF">2024-04-19T11:50:00Z</dcterms:created>
  <dcterms:modified xsi:type="dcterms:W3CDTF">2024-04-19T12:17:00Z</dcterms:modified>
</cp:coreProperties>
</file>